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77" w:rsidRDefault="00BA5777" w:rsidP="00BA5777">
      <w:r>
        <w:t xml:space="preserve">         </w:t>
      </w:r>
    </w:p>
    <w:tbl>
      <w:tblPr>
        <w:tblpPr w:leftFromText="180" w:rightFromText="180" w:vertAnchor="text" w:horzAnchor="margin" w:tblpXSpec="center" w:tblpY="2"/>
        <w:tblW w:w="10440" w:type="dxa"/>
        <w:tblLook w:val="0000"/>
      </w:tblPr>
      <w:tblGrid>
        <w:gridCol w:w="4192"/>
        <w:gridCol w:w="2048"/>
        <w:gridCol w:w="4200"/>
      </w:tblGrid>
      <w:tr w:rsidR="00BA5777" w:rsidRPr="00940017" w:rsidTr="009A5BA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sz w:val="20"/>
              </w:rPr>
              <w:t>АУЫЛ  БИЛӘМӘҺЕ ХАКИМИӘТЕ</w:t>
            </w:r>
          </w:p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sz w:val="20"/>
              </w:rPr>
              <w:t>ИЛЕК АУЫЛ СОВЕТЫ</w:t>
            </w:r>
          </w:p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sz w:val="20"/>
              </w:rPr>
              <w:t>МУНИЦИПАЛЬ РАЙОНЫНЫҢ</w:t>
            </w:r>
          </w:p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sz w:val="20"/>
              </w:rPr>
              <w:t>БЛАГОВЕЩЕН РАЙОНЫ</w:t>
            </w:r>
          </w:p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sz w:val="20"/>
              </w:rPr>
              <w:t>БАШКОРТОСТАН РЕСПУБЛИКА</w:t>
            </w:r>
            <w:r w:rsidRPr="00940017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h</w:t>
            </w:r>
            <w:r w:rsidRPr="00940017">
              <w:rPr>
                <w:rFonts w:ascii="Times New Roman" w:eastAsia="Times New Roman" w:hAnsi="Times New Roman" w:cs="Times New Roman"/>
                <w:b/>
                <w:sz w:val="20"/>
              </w:rPr>
              <w:t>Ы</w:t>
            </w:r>
          </w:p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5777" w:rsidRPr="00940017" w:rsidRDefault="00BA5777" w:rsidP="009A5BA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5777" w:rsidRPr="00940017" w:rsidRDefault="00BA5777" w:rsidP="009A5BAF">
            <w:pPr>
              <w:spacing w:before="240" w:after="6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  <w:r w:rsidRPr="00940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BA5777" w:rsidRPr="00940017" w:rsidRDefault="00BA5777" w:rsidP="009A5BA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5777" w:rsidRDefault="00BA5777" w:rsidP="00BA5777">
      <w:pPr>
        <w:rPr>
          <w:rFonts w:ascii="Lucida Sans Unicode" w:hAnsi="Lucida Sans Unicode" w:cs="Lucida Sans Unicode"/>
          <w:b/>
          <w:lang w:val="be-BY"/>
        </w:rPr>
      </w:pPr>
      <w: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1440"/>
        <w:gridCol w:w="4320"/>
      </w:tblGrid>
      <w:tr w:rsidR="00BA5777" w:rsidTr="009A5BAF">
        <w:trPr>
          <w:trHeight w:val="388"/>
        </w:trPr>
        <w:tc>
          <w:tcPr>
            <w:tcW w:w="3780" w:type="dxa"/>
            <w:shd w:val="clear" w:color="auto" w:fill="auto"/>
          </w:tcPr>
          <w:p w:rsidR="00BA5777" w:rsidRDefault="00BA5777" w:rsidP="009A5BAF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lang w:val="be-BY"/>
              </w:rPr>
              <w:t xml:space="preserve">       Ҡ</w:t>
            </w:r>
            <w:r>
              <w:rPr>
                <w:rFonts w:ascii="Lucida Sans Unicode" w:hAnsi="Lucida Sans Unicode" w:cs="Lucida Sans Unicode"/>
                <w:b/>
              </w:rPr>
              <w:t xml:space="preserve">АРАР    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:rsidR="00BA5777" w:rsidRDefault="00BA5777" w:rsidP="009A5BAF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                                                                   </w:t>
            </w:r>
          </w:p>
        </w:tc>
        <w:tc>
          <w:tcPr>
            <w:tcW w:w="4320" w:type="dxa"/>
            <w:shd w:val="clear" w:color="auto" w:fill="auto"/>
          </w:tcPr>
          <w:p w:rsidR="00BA5777" w:rsidRDefault="00BA5777" w:rsidP="009A5BAF">
            <w:r>
              <w:rPr>
                <w:rFonts w:ascii="Lucida Sans Unicode" w:hAnsi="Lucida Sans Unicode" w:cs="Lucida Sans Unicode"/>
                <w:b/>
              </w:rPr>
              <w:t xml:space="preserve">                              </w:t>
            </w:r>
            <w:r>
              <w:rPr>
                <w:rFonts w:ascii="Lucida Sans Unicode" w:hAnsi="Lucida Sans Unicode" w:cs="Lucida Sans Unicode"/>
                <w:b/>
                <w:bCs/>
              </w:rPr>
              <w:t>РЕШЕНИЕ</w:t>
            </w:r>
          </w:p>
        </w:tc>
      </w:tr>
    </w:tbl>
    <w:p w:rsidR="00BA5777" w:rsidRPr="00954E7F" w:rsidRDefault="00BA5777" w:rsidP="00BA5777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4E7F">
        <w:rPr>
          <w:rFonts w:ascii="Times New Roman" w:hAnsi="Times New Roman" w:cs="Times New Roman"/>
          <w:sz w:val="28"/>
          <w:szCs w:val="28"/>
        </w:rPr>
        <w:t>«</w:t>
      </w:r>
      <w:r w:rsidR="00BD79C5">
        <w:rPr>
          <w:rFonts w:ascii="Times New Roman" w:hAnsi="Times New Roman" w:cs="Times New Roman"/>
          <w:sz w:val="28"/>
          <w:szCs w:val="28"/>
        </w:rPr>
        <w:t>28</w:t>
      </w:r>
      <w:r w:rsidRPr="00954E7F">
        <w:rPr>
          <w:rFonts w:ascii="Times New Roman" w:hAnsi="Times New Roman" w:cs="Times New Roman"/>
          <w:sz w:val="28"/>
          <w:szCs w:val="28"/>
        </w:rPr>
        <w:t xml:space="preserve">» июль 2020 й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4E7F">
        <w:rPr>
          <w:rFonts w:ascii="Times New Roman" w:hAnsi="Times New Roman" w:cs="Times New Roman"/>
          <w:sz w:val="28"/>
          <w:szCs w:val="28"/>
        </w:rPr>
        <w:t xml:space="preserve">      №</w:t>
      </w:r>
      <w:r w:rsidR="00BD79C5">
        <w:rPr>
          <w:rFonts w:ascii="Times New Roman" w:hAnsi="Times New Roman" w:cs="Times New Roman"/>
          <w:sz w:val="28"/>
          <w:szCs w:val="28"/>
        </w:rPr>
        <w:t xml:space="preserve"> 12-9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BD79C5">
        <w:rPr>
          <w:rFonts w:ascii="Times New Roman" w:hAnsi="Times New Roman" w:cs="Times New Roman"/>
          <w:sz w:val="28"/>
          <w:szCs w:val="28"/>
        </w:rPr>
        <w:t>28</w:t>
      </w:r>
      <w:r w:rsidRPr="00954E7F">
        <w:rPr>
          <w:rFonts w:ascii="Times New Roman" w:hAnsi="Times New Roman" w:cs="Times New Roman"/>
          <w:sz w:val="28"/>
          <w:szCs w:val="28"/>
        </w:rPr>
        <w:t>» июля 2020 г.</w:t>
      </w:r>
    </w:p>
    <w:p w:rsidR="00BA5777" w:rsidRPr="00954E7F" w:rsidRDefault="00BA5777" w:rsidP="00BA5777">
      <w:pPr>
        <w:pStyle w:val="2"/>
        <w:shd w:val="clear" w:color="auto" w:fill="auto"/>
        <w:spacing w:after="0" w:line="322" w:lineRule="exact"/>
        <w:ind w:left="2340"/>
        <w:jc w:val="both"/>
        <w:rPr>
          <w:sz w:val="28"/>
          <w:szCs w:val="28"/>
        </w:rPr>
      </w:pPr>
    </w:p>
    <w:p w:rsidR="00BA5777" w:rsidRDefault="00BA5777" w:rsidP="00BA5777">
      <w:pPr>
        <w:pStyle w:val="2"/>
        <w:shd w:val="clear" w:color="auto" w:fill="auto"/>
        <w:spacing w:after="0" w:line="322" w:lineRule="exact"/>
        <w:ind w:left="2340"/>
        <w:jc w:val="both"/>
      </w:pPr>
    </w:p>
    <w:p w:rsidR="00BA5777" w:rsidRDefault="00BA5777" w:rsidP="00BA5777">
      <w:pPr>
        <w:pStyle w:val="2"/>
        <w:shd w:val="clear" w:color="auto" w:fill="auto"/>
        <w:spacing w:after="0" w:line="322" w:lineRule="exact"/>
        <w:ind w:left="2340"/>
        <w:jc w:val="both"/>
        <w:rPr>
          <w:b/>
        </w:rPr>
      </w:pPr>
      <w:r w:rsidRPr="00954E7F">
        <w:rPr>
          <w:b/>
        </w:rPr>
        <w:t>О внесении изменений и дополнений в Устав</w:t>
      </w:r>
    </w:p>
    <w:p w:rsidR="00BA5777" w:rsidRPr="00954E7F" w:rsidRDefault="00BA5777" w:rsidP="00BA5777">
      <w:pPr>
        <w:pStyle w:val="2"/>
        <w:shd w:val="clear" w:color="auto" w:fill="auto"/>
        <w:spacing w:after="0" w:line="322" w:lineRule="exact"/>
        <w:jc w:val="both"/>
        <w:rPr>
          <w:b/>
        </w:rPr>
      </w:pPr>
      <w:r>
        <w:rPr>
          <w:b/>
        </w:rPr>
        <w:t xml:space="preserve">                              </w:t>
      </w:r>
      <w:r w:rsidRPr="00954E7F">
        <w:rPr>
          <w:b/>
        </w:rPr>
        <w:t xml:space="preserve">сельского поселения </w:t>
      </w:r>
      <w:r>
        <w:rPr>
          <w:b/>
        </w:rPr>
        <w:t>Иликовский</w:t>
      </w:r>
      <w:r w:rsidRPr="00954E7F">
        <w:rPr>
          <w:b/>
        </w:rPr>
        <w:t xml:space="preserve"> сельсовет</w:t>
      </w:r>
    </w:p>
    <w:p w:rsidR="00BA5777" w:rsidRPr="00954E7F" w:rsidRDefault="00BA5777" w:rsidP="00BA5777">
      <w:pPr>
        <w:pStyle w:val="2"/>
        <w:shd w:val="clear" w:color="auto" w:fill="auto"/>
        <w:tabs>
          <w:tab w:val="right" w:leader="underscore" w:pos="8515"/>
        </w:tabs>
        <w:spacing w:after="0" w:line="322" w:lineRule="exact"/>
        <w:ind w:left="1560"/>
        <w:jc w:val="both"/>
        <w:rPr>
          <w:b/>
        </w:rPr>
      </w:pPr>
      <w:r>
        <w:rPr>
          <w:b/>
        </w:rPr>
        <w:t xml:space="preserve">            </w:t>
      </w:r>
      <w:r w:rsidRPr="00954E7F">
        <w:rPr>
          <w:b/>
        </w:rPr>
        <w:t>муниципального района Благовещенский район</w:t>
      </w:r>
    </w:p>
    <w:p w:rsidR="00BA5777" w:rsidRPr="00954E7F" w:rsidRDefault="00BA5777" w:rsidP="00BA5777">
      <w:pPr>
        <w:pStyle w:val="2"/>
        <w:shd w:val="clear" w:color="auto" w:fill="auto"/>
        <w:spacing w:after="900" w:line="322" w:lineRule="exact"/>
        <w:ind w:left="3440"/>
        <w:jc w:val="both"/>
        <w:rPr>
          <w:b/>
        </w:rPr>
      </w:pPr>
      <w:r>
        <w:rPr>
          <w:b/>
        </w:rPr>
        <w:t xml:space="preserve">   </w:t>
      </w:r>
      <w:r w:rsidRPr="00954E7F">
        <w:rPr>
          <w:b/>
        </w:rPr>
        <w:t>Республики Башкортостан</w:t>
      </w:r>
      <w:r>
        <w:rPr>
          <w:b/>
        </w:rPr>
        <w:t>.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9373"/>
        </w:tabs>
        <w:spacing w:after="0" w:line="322" w:lineRule="exact"/>
        <w:ind w:left="20" w:firstLine="720"/>
        <w:jc w:val="left"/>
      </w:pPr>
      <w:r>
        <w:t>Совет сельского поселения Иликовский сельсовет муниципального района Благовещенский район Республики Башкортостан</w:t>
      </w:r>
    </w:p>
    <w:p w:rsidR="00BA5777" w:rsidRDefault="00BA5777" w:rsidP="00BA5777">
      <w:pPr>
        <w:pStyle w:val="2"/>
        <w:shd w:val="clear" w:color="auto" w:fill="auto"/>
        <w:spacing w:after="303" w:line="260" w:lineRule="exact"/>
        <w:ind w:left="20" w:firstLine="720"/>
        <w:jc w:val="both"/>
      </w:pPr>
      <w:r>
        <w:t>Р Е Ш И Л :</w:t>
      </w:r>
    </w:p>
    <w:p w:rsidR="00BA5777" w:rsidRDefault="00BA5777" w:rsidP="00BA5777">
      <w:pPr>
        <w:pStyle w:val="2"/>
        <w:shd w:val="clear" w:color="auto" w:fill="auto"/>
        <w:tabs>
          <w:tab w:val="left" w:pos="1418"/>
          <w:tab w:val="left" w:leader="underscore" w:pos="9373"/>
          <w:tab w:val="left" w:pos="1094"/>
        </w:tabs>
        <w:spacing w:after="0" w:line="322" w:lineRule="exact"/>
        <w:ind w:left="740"/>
        <w:jc w:val="both"/>
      </w:pPr>
      <w:r>
        <w:t>1. Внести в Устав сельского поселения Иликовский  сельсовет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5281"/>
        </w:tabs>
        <w:spacing w:after="0" w:line="322" w:lineRule="exact"/>
        <w:jc w:val="both"/>
      </w:pPr>
      <w:r>
        <w:t>муниципального района Благовещенский район Республики Башкортостан следующие изменения и дополнения: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5281"/>
        </w:tabs>
        <w:spacing w:after="0" w:line="322" w:lineRule="exact"/>
        <w:ind w:left="20"/>
        <w:jc w:val="both"/>
      </w:pP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60" w:lineRule="exact"/>
        <w:ind w:left="20" w:firstLine="720"/>
        <w:jc w:val="both"/>
      </w:pPr>
      <w:r>
        <w:t>В части 1 статьи 3: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22" w:lineRule="exact"/>
        <w:ind w:left="20" w:right="20" w:firstLine="720"/>
        <w:jc w:val="both"/>
      </w:pPr>
      <w:r>
        <w:t>В пункте 21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tabs>
          <w:tab w:val="left" w:pos="1418"/>
        </w:tabs>
        <w:spacing w:after="248" w:line="331" w:lineRule="exact"/>
        <w:ind w:left="20" w:right="20" w:firstLine="720"/>
        <w:jc w:val="both"/>
      </w:pPr>
      <w:r>
        <w:t>В пункте 40 слова «государственном кадастре недвижимости» заменить словами «кадастровой деятельности».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tabs>
          <w:tab w:val="left" w:pos="1418"/>
        </w:tabs>
        <w:spacing w:after="289" w:line="322" w:lineRule="exact"/>
        <w:ind w:left="20" w:right="20" w:firstLine="720"/>
        <w:jc w:val="both"/>
      </w:pPr>
      <w:r>
        <w:t>В пункте 13 части 1 статьи 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60" w:lineRule="exact"/>
        <w:ind w:left="20" w:firstLine="720"/>
        <w:jc w:val="both"/>
      </w:pPr>
      <w:r>
        <w:t>В части 1 статьи 5: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tabs>
          <w:tab w:val="left" w:pos="1418"/>
          <w:tab w:val="left" w:pos="1511"/>
        </w:tabs>
        <w:spacing w:after="0" w:line="260" w:lineRule="exact"/>
        <w:ind w:left="20" w:firstLine="720"/>
        <w:jc w:val="both"/>
      </w:pPr>
      <w:r>
        <w:t>Пункт 5 признать утратившим силу.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tabs>
          <w:tab w:val="left" w:pos="1418"/>
          <w:tab w:val="left" w:pos="1446"/>
        </w:tabs>
        <w:spacing w:after="208" w:line="370" w:lineRule="exact"/>
        <w:ind w:right="20" w:firstLine="720"/>
        <w:jc w:val="both"/>
      </w:pPr>
      <w:r>
        <w:t>Пункт 7 дополнить словами «, если иное не предусмотрено Законом Республики Башкортостан «О местном самоуправлении в Республике Башкортостан».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spacing w:after="52" w:line="370" w:lineRule="exact"/>
        <w:ind w:firstLine="720"/>
        <w:jc w:val="both"/>
      </w:pPr>
      <w:r>
        <w:t>Абзац второй части 1 статьи 8.1 изложить в следующей редакции:</w:t>
      </w:r>
    </w:p>
    <w:p w:rsidR="00BA5777" w:rsidRDefault="00BA5777" w:rsidP="00BA5777">
      <w:pPr>
        <w:pStyle w:val="2"/>
        <w:shd w:val="clear" w:color="auto" w:fill="auto"/>
        <w:spacing w:after="3" w:line="370" w:lineRule="exact"/>
        <w:ind w:firstLine="720"/>
        <w:jc w:val="both"/>
      </w:pPr>
      <w:r>
        <w:t xml:space="preserve">«Сход граждан, предусмотренный Федеральным законом, правомочен при участии в нем более половины обладающих избирательным правом жителей </w:t>
      </w:r>
      <w:r>
        <w:lastRenderedPageBreak/>
        <w:t>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spacing w:after="289" w:line="370" w:lineRule="exact"/>
        <w:ind w:right="20" w:firstLine="720"/>
        <w:jc w:val="both"/>
      </w:pPr>
      <w:r>
        <w:t xml:space="preserve"> В части 4 статьи 11 слова «по проектам и вопросам, указанным в части 3 настоящей статьи» исключить.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spacing w:after="52" w:line="370" w:lineRule="exact"/>
        <w:ind w:firstLine="720"/>
        <w:jc w:val="both"/>
      </w:pPr>
      <w:r>
        <w:t xml:space="preserve"> Абзац первый части 11 статьи 18 изложить в следующей редакции:</w:t>
      </w:r>
    </w:p>
    <w:p w:rsidR="00BA5777" w:rsidRDefault="00BA5777" w:rsidP="00BA5777">
      <w:pPr>
        <w:pStyle w:val="2"/>
        <w:shd w:val="clear" w:color="auto" w:fill="auto"/>
        <w:spacing w:after="8" w:line="370" w:lineRule="exact"/>
        <w:ind w:firstLine="720"/>
        <w:jc w:val="both"/>
      </w:pPr>
      <w:r>
        <w:t>«11. Нормативный правовой акт, принятый Советом, направляется главе 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spacing w:after="244" w:line="326" w:lineRule="exact"/>
        <w:ind w:right="20" w:firstLine="720"/>
        <w:jc w:val="both"/>
      </w:pPr>
      <w:r>
        <w:t xml:space="preserve"> Абзац первый части 2 статьи 19 дополнить словами «, но, как правило, не более двух сроков подряд в отношении одного и того же лица».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spacing w:after="0" w:line="322" w:lineRule="exact"/>
        <w:ind w:firstLine="720"/>
        <w:jc w:val="both"/>
      </w:pPr>
      <w:r>
        <w:t xml:space="preserve"> В статье 22: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tabs>
          <w:tab w:val="left" w:pos="1442"/>
        </w:tabs>
        <w:spacing w:after="0" w:line="322" w:lineRule="exact"/>
        <w:ind w:firstLine="720"/>
        <w:jc w:val="both"/>
      </w:pPr>
      <w:r>
        <w:t>Часть 5 изложить в следующей редакции:</w:t>
      </w:r>
    </w:p>
    <w:p w:rsidR="00BA5777" w:rsidRDefault="00BA5777" w:rsidP="00BA5777">
      <w:pPr>
        <w:pStyle w:val="2"/>
        <w:shd w:val="clear" w:color="auto" w:fill="auto"/>
        <w:tabs>
          <w:tab w:val="left" w:pos="8467"/>
        </w:tabs>
        <w:spacing w:after="0" w:line="322" w:lineRule="exact"/>
        <w:ind w:right="20" w:firstLine="720"/>
        <w:jc w:val="both"/>
      </w:pPr>
      <w: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lastRenderedPageBreak/>
        <w:t>инструментами», если иное не предусмотрено Федеральным законом».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В абзаце втором части 5.1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Дополнить частью 5.2 следующего содержания:</w:t>
      </w:r>
    </w:p>
    <w:p w:rsidR="00BA5777" w:rsidRDefault="00BA5777" w:rsidP="00BA5777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>«5.2.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A5777" w:rsidRDefault="00BA5777" w:rsidP="00BA5777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предупреждение;</w:t>
      </w:r>
    </w:p>
    <w:p w:rsidR="00BA5777" w:rsidRDefault="00BA5777" w:rsidP="00BA5777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A5777" w:rsidRDefault="00BA5777" w:rsidP="00BA5777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A5777" w:rsidRDefault="00BA5777" w:rsidP="00BA5777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A5777" w:rsidRDefault="00BA5777" w:rsidP="00BA5777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запрет исполнять полномочия на постоянной основе до прекращения срока его полномочий».</w:t>
      </w:r>
    </w:p>
    <w:p w:rsidR="00BA5777" w:rsidRDefault="00BA5777" w:rsidP="00BA5777">
      <w:pPr>
        <w:pStyle w:val="2"/>
        <w:numPr>
          <w:ilvl w:val="2"/>
          <w:numId w:val="1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Дополнить частью 5.3 следующего содержания:</w:t>
      </w:r>
    </w:p>
    <w:p w:rsidR="00BA5777" w:rsidRDefault="00BA5777" w:rsidP="00BA5777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5.2 настоящей статьи, определяется муниципальным правовым актом в соответствии с законом Республики Башкортостан».</w:t>
      </w:r>
    </w:p>
    <w:p w:rsidR="00BA5777" w:rsidRDefault="00BA5777" w:rsidP="00BA5777">
      <w:pPr>
        <w:pStyle w:val="2"/>
        <w:numPr>
          <w:ilvl w:val="1"/>
          <w:numId w:val="1"/>
        </w:numPr>
        <w:shd w:val="clear" w:color="auto" w:fill="auto"/>
        <w:tabs>
          <w:tab w:val="left" w:pos="1320"/>
        </w:tabs>
        <w:spacing w:after="0" w:line="322" w:lineRule="exact"/>
        <w:ind w:right="20" w:firstLine="720"/>
        <w:jc w:val="both"/>
      </w:pPr>
      <w:r>
        <w:t>Часть 3 статьи 29 дополнить абзацем седьмым следующего содержания:</w:t>
      </w:r>
    </w:p>
    <w:p w:rsidR="00BA5777" w:rsidRDefault="00BA5777" w:rsidP="00BA5777">
      <w:pPr>
        <w:pStyle w:val="2"/>
        <w:shd w:val="clear" w:color="auto" w:fill="auto"/>
        <w:spacing w:after="240" w:line="322" w:lineRule="exact"/>
        <w:ind w:right="20" w:firstLine="720"/>
        <w:jc w:val="both"/>
      </w:pPr>
      <w:r>
        <w:t xml:space="preserve">«Официальным опубликованием (обнародованием)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</w:t>
      </w:r>
      <w:r>
        <w:rPr>
          <w:lang w:eastAsia="en-US" w:bidi="en-US"/>
        </w:rPr>
        <w:t>(</w:t>
      </w:r>
      <w:r w:rsidRPr="003B6C6F">
        <w:rPr>
          <w:lang w:eastAsia="en-US" w:bidi="en-US"/>
        </w:rPr>
        <w:t>http://pravo.miniust.ru/</w:t>
      </w:r>
      <w:r>
        <w:rPr>
          <w:lang w:eastAsia="en-US" w:bidi="en-US"/>
        </w:rPr>
        <w:t>,</w:t>
      </w:r>
      <w:r w:rsidRPr="003B6C6F">
        <w:rPr>
          <w:lang w:eastAsia="en-US" w:bidi="en-US"/>
        </w:rPr>
        <w:t xml:space="preserve"> </w:t>
      </w:r>
      <w:r w:rsidRPr="003B6C6F">
        <w:t>http:</w:t>
      </w:r>
      <w:r>
        <w:t>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г.)».</w:t>
      </w:r>
    </w:p>
    <w:p w:rsidR="00BA5777" w:rsidRDefault="00BA5777" w:rsidP="00BA5777">
      <w:pPr>
        <w:pStyle w:val="2"/>
        <w:numPr>
          <w:ilvl w:val="0"/>
          <w:numId w:val="1"/>
        </w:numPr>
        <w:shd w:val="clear" w:color="auto" w:fill="auto"/>
        <w:spacing w:after="289" w:line="322" w:lineRule="exact"/>
        <w:ind w:right="20" w:firstLine="720"/>
        <w:jc w:val="both"/>
      </w:pPr>
      <w:r>
        <w:t xml:space="preserve"> Настоящее решение направить в Управление Министерства юстиции Российской Федерации по Республике Башкортостан для его государственной </w:t>
      </w:r>
      <w:r>
        <w:lastRenderedPageBreak/>
        <w:t>регистрации в порядке и сроки, установленные действующим законодательством.</w:t>
      </w:r>
    </w:p>
    <w:p w:rsidR="00BA5777" w:rsidRDefault="00BA5777" w:rsidP="00BA5777">
      <w:pPr>
        <w:pStyle w:val="2"/>
        <w:numPr>
          <w:ilvl w:val="0"/>
          <w:numId w:val="1"/>
        </w:numPr>
        <w:shd w:val="clear" w:color="auto" w:fill="auto"/>
        <w:spacing w:after="236" w:line="322" w:lineRule="exact"/>
        <w:ind w:right="20" w:firstLine="720"/>
        <w:jc w:val="both"/>
      </w:pPr>
      <w:r>
        <w:t xml:space="preserve"> Настоящее решение обнародовать в здании Администрации сельского поселения Иликовский сельсовет муниципального района Благовещенский район Республики Башкортостан 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регистрации. </w:t>
      </w:r>
    </w:p>
    <w:p w:rsidR="00BA5777" w:rsidRDefault="00BA5777" w:rsidP="00BA5777">
      <w:pPr>
        <w:pStyle w:val="2"/>
        <w:numPr>
          <w:ilvl w:val="0"/>
          <w:numId w:val="1"/>
        </w:numPr>
        <w:shd w:val="clear" w:color="auto" w:fill="auto"/>
        <w:spacing w:after="1204" w:line="326" w:lineRule="exact"/>
        <w:ind w:right="20" w:firstLine="720"/>
        <w:jc w:val="both"/>
      </w:pPr>
      <w:r>
        <w:t xml:space="preserve"> Настоящее решение вступает в силу со дня его официального обнародования.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3972"/>
        </w:tabs>
        <w:spacing w:after="0" w:line="322" w:lineRule="exact"/>
        <w:jc w:val="both"/>
      </w:pPr>
      <w:r>
        <w:t>Глава сельского поселения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3972"/>
        </w:tabs>
        <w:spacing w:after="0" w:line="322" w:lineRule="exact"/>
        <w:jc w:val="both"/>
      </w:pPr>
      <w:r>
        <w:t>Иликовский сельсовет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3972"/>
        </w:tabs>
        <w:spacing w:after="0" w:line="322" w:lineRule="exact"/>
        <w:jc w:val="both"/>
      </w:pPr>
      <w:r>
        <w:t>муниципального района</w:t>
      </w:r>
    </w:p>
    <w:p w:rsidR="00BA5777" w:rsidRDefault="00BA5777" w:rsidP="00BA5777">
      <w:pPr>
        <w:pStyle w:val="2"/>
        <w:shd w:val="clear" w:color="auto" w:fill="auto"/>
        <w:tabs>
          <w:tab w:val="left" w:leader="underscore" w:pos="3972"/>
        </w:tabs>
        <w:spacing w:after="0" w:line="322" w:lineRule="exact"/>
        <w:jc w:val="both"/>
      </w:pPr>
      <w:r>
        <w:t>Благовещенский район</w:t>
      </w:r>
    </w:p>
    <w:p w:rsidR="00BA5777" w:rsidRDefault="00BA5777" w:rsidP="00BA5777">
      <w:pPr>
        <w:pStyle w:val="2"/>
        <w:shd w:val="clear" w:color="auto" w:fill="auto"/>
        <w:spacing w:after="0" w:line="322" w:lineRule="exact"/>
        <w:jc w:val="both"/>
      </w:pPr>
      <w:r>
        <w:t xml:space="preserve">Республики Башкортостан                                                             </w:t>
      </w:r>
      <w:bookmarkStart w:id="0" w:name="_GoBack"/>
      <w:bookmarkEnd w:id="0"/>
      <w:r>
        <w:t>Д.З.Батршин</w:t>
      </w:r>
    </w:p>
    <w:p w:rsidR="009F4774" w:rsidRPr="00BA5777" w:rsidRDefault="009F4774" w:rsidP="00BA5777"/>
    <w:sectPr w:rsidR="009F4774" w:rsidRPr="00BA5777" w:rsidSect="000117C6">
      <w:headerReference w:type="default" r:id="rId8"/>
      <w:type w:val="continuous"/>
      <w:pgSz w:w="11909" w:h="16838"/>
      <w:pgMar w:top="1066" w:right="851" w:bottom="748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231" w:rsidRDefault="00490231">
      <w:r>
        <w:separator/>
      </w:r>
    </w:p>
  </w:endnote>
  <w:endnote w:type="continuationSeparator" w:id="1">
    <w:p w:rsidR="00490231" w:rsidRDefault="0049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231" w:rsidRDefault="00490231"/>
  </w:footnote>
  <w:footnote w:type="continuationSeparator" w:id="1">
    <w:p w:rsidR="00490231" w:rsidRDefault="004902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74" w:rsidRDefault="00884A0D">
    <w:pPr>
      <w:rPr>
        <w:sz w:val="2"/>
        <w:szCs w:val="2"/>
      </w:rPr>
    </w:pPr>
    <w:r w:rsidRPr="00884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9pt;margin-top:36.4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F4774" w:rsidRDefault="00884A0D">
                <w:pPr>
                  <w:pStyle w:val="a6"/>
                  <w:shd w:val="clear" w:color="auto" w:fill="auto"/>
                  <w:spacing w:line="240" w:lineRule="auto"/>
                </w:pPr>
                <w:r w:rsidRPr="00884A0D">
                  <w:fldChar w:fldCharType="begin"/>
                </w:r>
                <w:r w:rsidR="007A6C51">
                  <w:instrText xml:space="preserve"> PAGE \* MERGEFORMAT </w:instrText>
                </w:r>
                <w:r w:rsidRPr="00884A0D">
                  <w:fldChar w:fldCharType="separate"/>
                </w:r>
                <w:r w:rsidR="00BD79C5" w:rsidRPr="00BD79C5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0126D"/>
    <w:multiLevelType w:val="multilevel"/>
    <w:tmpl w:val="4C70B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A669C"/>
    <w:multiLevelType w:val="multilevel"/>
    <w:tmpl w:val="9C423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pStyle w:val="3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F4774"/>
    <w:rsid w:val="000117C6"/>
    <w:rsid w:val="000606B2"/>
    <w:rsid w:val="00224A96"/>
    <w:rsid w:val="00265EFD"/>
    <w:rsid w:val="0033718D"/>
    <w:rsid w:val="003B6C6F"/>
    <w:rsid w:val="003B6F7A"/>
    <w:rsid w:val="00490231"/>
    <w:rsid w:val="00490F58"/>
    <w:rsid w:val="0058391B"/>
    <w:rsid w:val="0061475C"/>
    <w:rsid w:val="007A6C51"/>
    <w:rsid w:val="00884A0D"/>
    <w:rsid w:val="00954E7F"/>
    <w:rsid w:val="009F4774"/>
    <w:rsid w:val="00AC20AC"/>
    <w:rsid w:val="00BA5777"/>
    <w:rsid w:val="00BD79C5"/>
    <w:rsid w:val="00DF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75C"/>
    <w:rPr>
      <w:color w:val="000000"/>
    </w:rPr>
  </w:style>
  <w:style w:type="paragraph" w:styleId="3">
    <w:name w:val="heading 3"/>
    <w:basedOn w:val="a"/>
    <w:next w:val="a"/>
    <w:link w:val="30"/>
    <w:qFormat/>
    <w:rsid w:val="00954E7F"/>
    <w:pPr>
      <w:keepNext/>
      <w:widowControl/>
      <w:numPr>
        <w:ilvl w:val="2"/>
        <w:numId w:val="1"/>
      </w:numPr>
      <w:suppressAutoHyphens/>
      <w:jc w:val="center"/>
      <w:outlineLvl w:val="2"/>
    </w:pPr>
    <w:rPr>
      <w:rFonts w:ascii="Bashkort" w:eastAsia="Times New Roman" w:hAnsi="Bashkort" w:cs="Bashkort"/>
      <w:b/>
      <w:color w:val="auto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954E7F"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Bashkort" w:eastAsia="Times New Roman" w:hAnsi="Bashkort" w:cs="Bashkort"/>
      <w:b/>
      <w:color w:val="auto"/>
      <w:sz w:val="26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75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6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6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61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61475C"/>
    <w:pPr>
      <w:shd w:val="clear" w:color="auto" w:fill="FFFFFF"/>
      <w:spacing w:after="52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614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954E7F"/>
    <w:rPr>
      <w:rFonts w:ascii="Bashkort" w:eastAsia="Times New Roman" w:hAnsi="Bashkort" w:cs="Bashkort"/>
      <w:b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rsid w:val="00954E7F"/>
    <w:rPr>
      <w:rFonts w:ascii="Bashkort" w:eastAsia="Times New Roman" w:hAnsi="Bashkort" w:cs="Bashkort"/>
      <w:b/>
      <w:sz w:val="26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52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Туктамышева Наиля Рашитовна</dc:creator>
  <cp:lastModifiedBy>РУСЛАН</cp:lastModifiedBy>
  <cp:revision>10</cp:revision>
  <cp:lastPrinted>2020-09-02T09:27:00Z</cp:lastPrinted>
  <dcterms:created xsi:type="dcterms:W3CDTF">2020-08-25T11:06:00Z</dcterms:created>
  <dcterms:modified xsi:type="dcterms:W3CDTF">2021-01-22T09:05:00Z</dcterms:modified>
</cp:coreProperties>
</file>