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910DAC" w:rsidTr="0044603A">
        <w:trPr>
          <w:trHeight w:val="1511"/>
        </w:trPr>
        <w:tc>
          <w:tcPr>
            <w:tcW w:w="380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10DAC" w:rsidRDefault="00910DAC" w:rsidP="0044603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АУЫЛ  БИЛӘМӘҺЕ</w:t>
            </w:r>
            <w:proofErr w:type="gramEnd"/>
            <w:r>
              <w:rPr>
                <w:b/>
              </w:rPr>
              <w:t xml:space="preserve"> ХАКИМИӘТЕ ИЛЕК</w:t>
            </w:r>
          </w:p>
          <w:p w:rsidR="00910DAC" w:rsidRDefault="00910DAC" w:rsidP="0044603A">
            <w:pPr>
              <w:jc w:val="center"/>
              <w:rPr>
                <w:b/>
              </w:rPr>
            </w:pPr>
            <w:r>
              <w:rPr>
                <w:b/>
              </w:rPr>
              <w:t>АУЫЛ СОВЕТЫ</w:t>
            </w:r>
          </w:p>
          <w:p w:rsidR="00910DAC" w:rsidRDefault="00910DAC" w:rsidP="0044603A">
            <w:pPr>
              <w:jc w:val="center"/>
              <w:rPr>
                <w:b/>
              </w:rPr>
            </w:pPr>
            <w:r>
              <w:rPr>
                <w:b/>
              </w:rPr>
              <w:t>МУНИЦИПАЛЬ РАЙОНЫНЫҢ</w:t>
            </w:r>
          </w:p>
          <w:p w:rsidR="00910DAC" w:rsidRDefault="00910DAC" w:rsidP="0044603A">
            <w:pPr>
              <w:jc w:val="center"/>
              <w:rPr>
                <w:b/>
              </w:rPr>
            </w:pPr>
            <w:r>
              <w:rPr>
                <w:b/>
              </w:rPr>
              <w:t>БЛАГОВЕЩЕН РАЙОНЫ</w:t>
            </w:r>
          </w:p>
          <w:p w:rsidR="00910DAC" w:rsidRDefault="00910DAC" w:rsidP="0044603A">
            <w:pPr>
              <w:jc w:val="center"/>
              <w:rPr>
                <w:b/>
              </w:rPr>
            </w:pPr>
            <w:r>
              <w:rPr>
                <w:b/>
              </w:rPr>
              <w:t>БАШКОРТОСТАН РЕСПУБЛИКА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Ы</w:t>
            </w:r>
          </w:p>
          <w:p w:rsidR="00910DAC" w:rsidRDefault="00910DAC" w:rsidP="0044603A">
            <w:pPr>
              <w:tabs>
                <w:tab w:val="left" w:pos="405"/>
                <w:tab w:val="center" w:pos="1988"/>
              </w:tabs>
              <w:jc w:val="center"/>
              <w:rPr>
                <w:b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910DAC" w:rsidRDefault="00910DAC" w:rsidP="0044603A">
            <w:pPr>
              <w:jc w:val="center"/>
              <w:rPr>
                <w:b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10DAC" w:rsidRDefault="00910DAC" w:rsidP="0044603A">
            <w:pPr>
              <w:keepNext/>
              <w:jc w:val="center"/>
              <w:outlineLvl w:val="4"/>
              <w:rPr>
                <w:b/>
              </w:rPr>
            </w:pPr>
            <w:r>
              <w:rPr>
                <w:b/>
              </w:rPr>
              <w:t>АДМИНИСТРАЦИЯ СЕЛЬСКОГО ПОСЕЛЕНИЯ ИЛИКОВСКИЙ СЕЛЬСОВЕТ</w:t>
            </w:r>
          </w:p>
          <w:p w:rsidR="00910DAC" w:rsidRDefault="00910DAC" w:rsidP="0044603A">
            <w:pPr>
              <w:keepNext/>
              <w:jc w:val="center"/>
              <w:outlineLvl w:val="4"/>
              <w:rPr>
                <w:b/>
              </w:rPr>
            </w:pPr>
            <w:r>
              <w:rPr>
                <w:b/>
              </w:rPr>
              <w:t>МУНИЦИПАЛЬНОГО РАЙОНА БЛАГОВЕЩЕНСКИЙ РАЙОН РЕСПУБЛИКИ БАШКОРТОСТАН</w:t>
            </w:r>
          </w:p>
          <w:p w:rsidR="00910DAC" w:rsidRDefault="00910DAC" w:rsidP="0044603A">
            <w:pPr>
              <w:jc w:val="center"/>
              <w:rPr>
                <w:b/>
              </w:rPr>
            </w:pPr>
          </w:p>
        </w:tc>
      </w:tr>
    </w:tbl>
    <w:p w:rsidR="00910DAC" w:rsidRDefault="00910DAC" w:rsidP="00910DAC">
      <w:pPr>
        <w:rPr>
          <w:sz w:val="28"/>
          <w:szCs w:val="28"/>
          <w:lang w:eastAsia="ar-SA"/>
        </w:rPr>
      </w:pPr>
    </w:p>
    <w:p w:rsidR="00910DAC" w:rsidRDefault="00910DAC" w:rsidP="00910D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КАРАР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ПОСТАНОВЛЕНИЕ</w:t>
      </w:r>
    </w:p>
    <w:p w:rsidR="00910DAC" w:rsidRDefault="00910DAC" w:rsidP="00910DAC">
      <w:pPr>
        <w:rPr>
          <w:b/>
          <w:sz w:val="28"/>
          <w:szCs w:val="28"/>
        </w:rPr>
      </w:pPr>
    </w:p>
    <w:p w:rsidR="00910DAC" w:rsidRDefault="00910DAC" w:rsidP="00910DAC">
      <w:pPr>
        <w:rPr>
          <w:sz w:val="28"/>
          <w:szCs w:val="28"/>
        </w:rPr>
      </w:pPr>
      <w:r>
        <w:rPr>
          <w:sz w:val="28"/>
          <w:szCs w:val="28"/>
        </w:rPr>
        <w:t xml:space="preserve">27 декабрь 2021 й                              </w:t>
      </w:r>
      <w:r>
        <w:rPr>
          <w:sz w:val="28"/>
          <w:szCs w:val="28"/>
        </w:rPr>
        <w:tab/>
        <w:t>№ 53                         27 декабря 2021 г</w:t>
      </w:r>
    </w:p>
    <w:p w:rsidR="00910DAC" w:rsidRPr="005248E6" w:rsidRDefault="00910DAC" w:rsidP="00910D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0DAC" w:rsidRPr="0007373B" w:rsidRDefault="00910DAC" w:rsidP="00910D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0DAC" w:rsidRPr="0007373B" w:rsidRDefault="00910DAC" w:rsidP="00910DA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0DAC" w:rsidRPr="0007373B" w:rsidRDefault="00910DAC" w:rsidP="00910DA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373B">
        <w:rPr>
          <w:rFonts w:ascii="Times New Roman" w:hAnsi="Times New Roman" w:cs="Times New Roman"/>
          <w:sz w:val="28"/>
          <w:szCs w:val="28"/>
        </w:rPr>
        <w:t>Об утверждении Порядка и сроков внесения изменений в перечень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</w:t>
      </w:r>
    </w:p>
    <w:p w:rsidR="00910DAC" w:rsidRPr="0007373B" w:rsidRDefault="00910DAC" w:rsidP="00910DA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0DAC" w:rsidRPr="0007373B" w:rsidRDefault="00910DAC" w:rsidP="00910D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73B">
        <w:rPr>
          <w:rFonts w:ascii="Times New Roman" w:hAnsi="Times New Roman" w:cs="Times New Roman"/>
          <w:sz w:val="28"/>
          <w:szCs w:val="28"/>
        </w:rPr>
        <w:t>В соответствии с пунктом 3.2 статьи </w:t>
      </w:r>
      <w:r w:rsidRPr="00E066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160.1 Бюджетного кодекса Российской </w:t>
      </w:r>
      <w:proofErr w:type="gramStart"/>
      <w:r w:rsidRPr="00E066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Федерации</w:t>
      </w:r>
      <w:r w:rsidRPr="0007373B">
        <w:rPr>
          <w:rFonts w:ascii="Times New Roman" w:hAnsi="Times New Roman" w:cs="Times New Roman"/>
          <w:sz w:val="28"/>
          <w:szCs w:val="28"/>
        </w:rPr>
        <w:t>  Администрация</w:t>
      </w:r>
      <w:proofErr w:type="gramEnd"/>
      <w:r w:rsidRPr="00073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</w:t>
      </w:r>
    </w:p>
    <w:p w:rsidR="00910DAC" w:rsidRPr="0007373B" w:rsidRDefault="00910DAC" w:rsidP="00910DAC">
      <w:pPr>
        <w:pStyle w:val="a3"/>
        <w:ind w:firstLine="567"/>
        <w:jc w:val="both"/>
        <w:rPr>
          <w:szCs w:val="28"/>
        </w:rPr>
      </w:pPr>
      <w:r w:rsidRPr="0007373B">
        <w:rPr>
          <w:szCs w:val="28"/>
        </w:rPr>
        <w:t>ПОСТАНОВЛЯЕТ:</w:t>
      </w:r>
    </w:p>
    <w:p w:rsidR="00910DAC" w:rsidRPr="0007373B" w:rsidRDefault="00910DAC" w:rsidP="00910DA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373B">
        <w:rPr>
          <w:sz w:val="28"/>
          <w:szCs w:val="28"/>
        </w:rPr>
        <w:t xml:space="preserve">Утвердить прилагаемый Порядок и сроки внесения изменений в перечень главных администраторов доходов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Башкортостан.</w:t>
      </w:r>
    </w:p>
    <w:p w:rsidR="00910DAC" w:rsidRPr="0007373B" w:rsidRDefault="00910DAC" w:rsidP="00910D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373B">
        <w:rPr>
          <w:sz w:val="28"/>
          <w:szCs w:val="28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</w:t>
      </w:r>
      <w:r>
        <w:rPr>
          <w:sz w:val="28"/>
          <w:szCs w:val="28"/>
        </w:rPr>
        <w:t xml:space="preserve">бюджета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Благовещенский район Республики Башкортостан</w:t>
      </w:r>
      <w:r w:rsidRPr="0007373B">
        <w:rPr>
          <w:sz w:val="28"/>
          <w:szCs w:val="28"/>
        </w:rPr>
        <w:t xml:space="preserve">, начиная с бюджета на 2022 год и на плановый период 2023 и 2024 годов </w:t>
      </w:r>
    </w:p>
    <w:p w:rsidR="00910DAC" w:rsidRPr="0007373B" w:rsidRDefault="00910DAC" w:rsidP="00910D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373B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10DAC" w:rsidRPr="0007373B" w:rsidRDefault="00910DAC" w:rsidP="00910DAC">
      <w:pPr>
        <w:pStyle w:val="3"/>
        <w:ind w:left="0" w:firstLine="567"/>
        <w:jc w:val="both"/>
        <w:rPr>
          <w:szCs w:val="28"/>
        </w:rPr>
      </w:pPr>
    </w:p>
    <w:p w:rsidR="00910DAC" w:rsidRPr="0007373B" w:rsidRDefault="00910DAC" w:rsidP="00910DAC">
      <w:pPr>
        <w:pStyle w:val="3"/>
        <w:ind w:left="0"/>
        <w:jc w:val="both"/>
        <w:rPr>
          <w:szCs w:val="28"/>
        </w:rPr>
      </w:pPr>
    </w:p>
    <w:p w:rsidR="00910DAC" w:rsidRPr="0007373B" w:rsidRDefault="00910DAC" w:rsidP="00910DAC">
      <w:pPr>
        <w:pStyle w:val="3"/>
        <w:ind w:left="0"/>
        <w:jc w:val="both"/>
        <w:rPr>
          <w:szCs w:val="28"/>
        </w:rPr>
      </w:pPr>
    </w:p>
    <w:p w:rsidR="00910DAC" w:rsidRPr="0007373B" w:rsidRDefault="00910DAC" w:rsidP="00910DAC">
      <w:pPr>
        <w:ind w:firstLine="5812"/>
        <w:jc w:val="both"/>
        <w:rPr>
          <w:rFonts w:eastAsia="Calibri"/>
          <w:sz w:val="28"/>
          <w:szCs w:val="28"/>
          <w:lang w:eastAsia="en-US"/>
        </w:rPr>
      </w:pPr>
    </w:p>
    <w:p w:rsidR="00910DAC" w:rsidRPr="0007373B" w:rsidRDefault="00910DAC" w:rsidP="00910DA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сельского поселения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Д.З.Батршин</w:t>
      </w:r>
      <w:proofErr w:type="spellEnd"/>
    </w:p>
    <w:p w:rsidR="00910DAC" w:rsidRPr="0007373B" w:rsidRDefault="00910DAC" w:rsidP="00910DAC">
      <w:pPr>
        <w:ind w:firstLine="5812"/>
        <w:jc w:val="both"/>
        <w:rPr>
          <w:rFonts w:eastAsia="Calibri"/>
          <w:sz w:val="28"/>
          <w:szCs w:val="28"/>
          <w:lang w:eastAsia="en-US"/>
        </w:rPr>
      </w:pPr>
    </w:p>
    <w:p w:rsidR="00910DAC" w:rsidRPr="0007373B" w:rsidRDefault="00910DAC" w:rsidP="00910DAC">
      <w:pPr>
        <w:ind w:firstLine="5812"/>
        <w:jc w:val="both"/>
        <w:rPr>
          <w:rFonts w:eastAsia="Calibri"/>
          <w:sz w:val="28"/>
          <w:szCs w:val="28"/>
          <w:lang w:eastAsia="en-US"/>
        </w:rPr>
      </w:pPr>
    </w:p>
    <w:p w:rsidR="00910DAC" w:rsidRPr="0007373B" w:rsidRDefault="00910DAC" w:rsidP="00910DAC">
      <w:pPr>
        <w:ind w:firstLine="5812"/>
        <w:jc w:val="both"/>
        <w:rPr>
          <w:rFonts w:eastAsia="Calibri"/>
          <w:sz w:val="28"/>
          <w:szCs w:val="28"/>
          <w:lang w:eastAsia="en-US"/>
        </w:rPr>
      </w:pPr>
    </w:p>
    <w:p w:rsidR="00910DAC" w:rsidRPr="0007373B" w:rsidRDefault="00910DAC" w:rsidP="00910DAC">
      <w:pPr>
        <w:ind w:firstLine="5812"/>
        <w:jc w:val="both"/>
        <w:rPr>
          <w:rFonts w:eastAsia="Calibri"/>
          <w:sz w:val="28"/>
          <w:szCs w:val="28"/>
          <w:lang w:eastAsia="en-US"/>
        </w:rPr>
      </w:pPr>
    </w:p>
    <w:p w:rsidR="00910DAC" w:rsidRPr="0007373B" w:rsidRDefault="00910DAC" w:rsidP="00910DAC">
      <w:pPr>
        <w:ind w:firstLine="5812"/>
        <w:jc w:val="both"/>
        <w:rPr>
          <w:rFonts w:eastAsia="Calibri"/>
          <w:sz w:val="28"/>
          <w:szCs w:val="28"/>
          <w:lang w:eastAsia="en-US"/>
        </w:rPr>
      </w:pPr>
    </w:p>
    <w:p w:rsidR="00910DAC" w:rsidRPr="0007373B" w:rsidRDefault="00910DAC" w:rsidP="00910DAC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910DAC" w:rsidRPr="0007373B" w:rsidRDefault="00910DAC" w:rsidP="00910DAC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№1 к постановлению</w:t>
      </w:r>
    </w:p>
    <w:p w:rsidR="00910DAC" w:rsidRPr="0007373B" w:rsidRDefault="00910DAC" w:rsidP="00910DAC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</w:t>
      </w:r>
    </w:p>
    <w:p w:rsidR="00910DAC" w:rsidRPr="0007373B" w:rsidRDefault="00910DAC" w:rsidP="00910DAC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t>района Благовещенский район Республики Башкортостан</w:t>
      </w:r>
    </w:p>
    <w:p w:rsidR="00910DAC" w:rsidRPr="0007373B" w:rsidRDefault="00910DAC" w:rsidP="00910DAC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27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07373B">
        <w:rPr>
          <w:rFonts w:ascii="Times New Roman" w:hAnsi="Times New Roman" w:cs="Times New Roman"/>
          <w:b w:val="0"/>
          <w:sz w:val="28"/>
          <w:szCs w:val="28"/>
        </w:rPr>
        <w:t xml:space="preserve">  2021</w:t>
      </w:r>
      <w:proofErr w:type="gramEnd"/>
      <w:r w:rsidRPr="0007373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10DAC" w:rsidRPr="0007373B" w:rsidRDefault="00910DAC" w:rsidP="00910DAC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53</w:t>
      </w:r>
    </w:p>
    <w:p w:rsidR="00910DAC" w:rsidRPr="0007373B" w:rsidRDefault="00910DAC" w:rsidP="00910DAC">
      <w:pPr>
        <w:tabs>
          <w:tab w:val="left" w:pos="9356"/>
        </w:tabs>
        <w:ind w:firstLine="709"/>
        <w:jc w:val="right"/>
        <w:rPr>
          <w:sz w:val="28"/>
          <w:szCs w:val="28"/>
        </w:rPr>
      </w:pPr>
    </w:p>
    <w:p w:rsidR="00910DAC" w:rsidRPr="0007373B" w:rsidRDefault="00910DAC" w:rsidP="00910DA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7373B">
        <w:rPr>
          <w:sz w:val="28"/>
          <w:szCs w:val="28"/>
        </w:rPr>
        <w:t xml:space="preserve">«Порядок и сроки внесения изменений в перечень главных администраторов доходов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</w:t>
      </w:r>
    </w:p>
    <w:p w:rsidR="00910DAC" w:rsidRPr="0007373B" w:rsidRDefault="00910DAC" w:rsidP="00910DA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10DAC" w:rsidRPr="0007373B" w:rsidRDefault="00910DAC" w:rsidP="00910DAC">
      <w:pPr>
        <w:pStyle w:val="ConsPlusNormal"/>
        <w:tabs>
          <w:tab w:val="left" w:pos="993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73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и сроки внесения изменений в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Башкортостан.</w:t>
      </w:r>
    </w:p>
    <w:p w:rsidR="00910DAC" w:rsidRPr="0007373B" w:rsidRDefault="00910DAC" w:rsidP="00910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373B">
        <w:rPr>
          <w:sz w:val="28"/>
          <w:szCs w:val="28"/>
        </w:rPr>
        <w:t xml:space="preserve">2. Перечень главных администраторов доходов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 утверждается постановлением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Республики.</w:t>
      </w:r>
    </w:p>
    <w:p w:rsidR="00910DAC" w:rsidRPr="0007373B" w:rsidRDefault="00910DAC" w:rsidP="00910DAC">
      <w:pPr>
        <w:pStyle w:val="ConsPlusNormal"/>
        <w:tabs>
          <w:tab w:val="left" w:pos="993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73B">
        <w:rPr>
          <w:rFonts w:ascii="Times New Roman" w:hAnsi="Times New Roman" w:cs="Times New Roman"/>
          <w:sz w:val="28"/>
          <w:szCs w:val="28"/>
        </w:rPr>
        <w:t xml:space="preserve">3. В случаях изменения состава и (или) функций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Башкортостан, а также изменения принципов назначения и присвоения структуры кодов классификации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Башкортостан, изменения в перечень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Башкортостан, а также в состав закрепленных за главными администраторами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 кодов классификации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 вносятся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37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Башкортостан.</w:t>
      </w:r>
    </w:p>
    <w:p w:rsidR="00910DAC" w:rsidRPr="0007373B" w:rsidRDefault="00910DAC" w:rsidP="00910DAC">
      <w:pPr>
        <w:pStyle w:val="ConsPlusNormal"/>
        <w:tabs>
          <w:tab w:val="left" w:pos="993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73B">
        <w:rPr>
          <w:rFonts w:ascii="Times New Roman" w:hAnsi="Times New Roman" w:cs="Times New Roman"/>
          <w:sz w:val="28"/>
          <w:szCs w:val="28"/>
        </w:rPr>
        <w:t xml:space="preserve">4. В случае изменения состава и (или) функций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Башкортостан, а также изменения принципов назначения и присвоения, структуры кодов классификации доходов бюджетов Российской Федерации, главные администраторы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 доводят эту информацию в электронной форме или на бумажном носителе до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 в течение 10 рабочих дней со дня наступления указанных изменений.</w:t>
      </w:r>
    </w:p>
    <w:p w:rsidR="00910DAC" w:rsidRPr="0007373B" w:rsidRDefault="00910DAC" w:rsidP="00910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373B">
        <w:rPr>
          <w:sz w:val="28"/>
          <w:szCs w:val="28"/>
        </w:rPr>
        <w:t>5. Администраци</w:t>
      </w:r>
      <w:r>
        <w:rPr>
          <w:sz w:val="28"/>
          <w:szCs w:val="28"/>
        </w:rPr>
        <w:t>я</w:t>
      </w:r>
      <w:r w:rsidRPr="0007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 в течение 10 рабочих дней со дня поступления информации, указанной в пункте 3 настоящего Порядка, готовит и принимает в установленном порядке </w:t>
      </w:r>
      <w:r>
        <w:rPr>
          <w:sz w:val="28"/>
          <w:szCs w:val="28"/>
        </w:rPr>
        <w:t>постановление</w:t>
      </w:r>
      <w:r w:rsidRPr="0007373B">
        <w:rPr>
          <w:sz w:val="28"/>
          <w:szCs w:val="28"/>
        </w:rPr>
        <w:t xml:space="preserve"> о внесении изменений в Перечень главных администраторов доходов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Башкортостан. </w:t>
      </w:r>
    </w:p>
    <w:p w:rsidR="00910DAC" w:rsidRPr="0007373B" w:rsidRDefault="00910DAC" w:rsidP="00910DAC">
      <w:pPr>
        <w:pStyle w:val="3"/>
        <w:ind w:left="0" w:firstLine="567"/>
        <w:jc w:val="both"/>
        <w:rPr>
          <w:szCs w:val="28"/>
        </w:rPr>
      </w:pPr>
    </w:p>
    <w:p w:rsidR="00910DAC" w:rsidRPr="0007373B" w:rsidRDefault="00910DAC" w:rsidP="00910DAC">
      <w:pPr>
        <w:pStyle w:val="3"/>
        <w:ind w:left="0" w:firstLine="567"/>
        <w:jc w:val="both"/>
        <w:rPr>
          <w:szCs w:val="28"/>
        </w:rPr>
      </w:pPr>
    </w:p>
    <w:p w:rsidR="004420A4" w:rsidRDefault="004420A4"/>
    <w:sectPr w:rsidR="0044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6951"/>
    <w:multiLevelType w:val="hybridMultilevel"/>
    <w:tmpl w:val="FAD2E678"/>
    <w:lvl w:ilvl="0" w:tplc="1A32752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CE"/>
    <w:rsid w:val="001155CE"/>
    <w:rsid w:val="004420A4"/>
    <w:rsid w:val="0091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644B5-1423-4BBE-9238-793CF2A9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DAC"/>
    <w:rPr>
      <w:sz w:val="28"/>
    </w:rPr>
  </w:style>
  <w:style w:type="character" w:customStyle="1" w:styleId="a4">
    <w:name w:val="Основной текст Знак"/>
    <w:basedOn w:val="a0"/>
    <w:link w:val="a3"/>
    <w:rsid w:val="00910D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910DAC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10D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10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0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</cp:revision>
  <dcterms:created xsi:type="dcterms:W3CDTF">2021-12-29T10:57:00Z</dcterms:created>
  <dcterms:modified xsi:type="dcterms:W3CDTF">2021-12-29T10:58:00Z</dcterms:modified>
</cp:coreProperties>
</file>