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C0" w:rsidRDefault="00E403C0" w:rsidP="00E403C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E403C0" w:rsidTr="00E403C0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  <w:lang w:eastAsia="ar-SA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ХАКИМИӘТЕ</w:t>
            </w:r>
          </w:p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ИЛЕК АУЫЛ СОВЕТЫ</w:t>
            </w:r>
          </w:p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БЛАГОВЕЩЕН РАЙОНЫ</w:t>
            </w:r>
          </w:p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ar-SA"/>
              </w:rPr>
              <w:t>h</w:t>
            </w:r>
            <w:r>
              <w:rPr>
                <w:b/>
                <w:sz w:val="20"/>
                <w:szCs w:val="20"/>
                <w:lang w:eastAsia="ar-SA"/>
              </w:rPr>
              <w:t>Ы</w:t>
            </w:r>
          </w:p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403C0" w:rsidRDefault="00E403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03C0" w:rsidRDefault="00E403C0">
            <w:pPr>
              <w:keepNext/>
              <w:tabs>
                <w:tab w:val="num" w:pos="0"/>
              </w:tabs>
              <w:suppressAutoHyphens/>
              <w:jc w:val="center"/>
              <w:outlineLvl w:val="4"/>
              <w:rPr>
                <w:rFonts w:cs="Bashkort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cs="Bashkort"/>
                <w:b/>
                <w:sz w:val="20"/>
                <w:szCs w:val="20"/>
                <w:lang w:eastAsia="ar-SA"/>
              </w:rPr>
              <w:t>СОВЕТ  СЕЛЬСКОГО</w:t>
            </w:r>
            <w:proofErr w:type="gramEnd"/>
            <w:r>
              <w:rPr>
                <w:rFonts w:cs="Bashkort"/>
                <w:b/>
                <w:sz w:val="20"/>
                <w:szCs w:val="20"/>
                <w:lang w:eastAsia="ar-SA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E403C0" w:rsidRDefault="00E403C0">
            <w:pPr>
              <w:suppressAutoHyphens/>
            </w:pPr>
          </w:p>
        </w:tc>
      </w:tr>
    </w:tbl>
    <w:p w:rsidR="004A496F" w:rsidRDefault="00E403C0" w:rsidP="004A496F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A496F">
        <w:rPr>
          <w:b/>
          <w:sz w:val="28"/>
          <w:szCs w:val="28"/>
        </w:rPr>
        <w:t>КАРАР                                                               РЕШЕНИЕ</w:t>
      </w:r>
    </w:p>
    <w:p w:rsidR="004A496F" w:rsidRDefault="004A496F" w:rsidP="004A496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«29» </w:t>
      </w:r>
      <w:proofErr w:type="gramStart"/>
      <w:r>
        <w:rPr>
          <w:sz w:val="28"/>
          <w:szCs w:val="28"/>
        </w:rPr>
        <w:t>ноября  2021</w:t>
      </w:r>
      <w:proofErr w:type="gramEnd"/>
      <w:r>
        <w:rPr>
          <w:sz w:val="28"/>
          <w:szCs w:val="28"/>
        </w:rPr>
        <w:t xml:space="preserve"> й.          № 34-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29» ноября 2021 г.</w:t>
      </w:r>
    </w:p>
    <w:p w:rsidR="00E403C0" w:rsidRDefault="00E403C0" w:rsidP="004A496F">
      <w:pPr>
        <w:jc w:val="right"/>
        <w:rPr>
          <w:b/>
          <w:bCs/>
          <w:sz w:val="28"/>
          <w:szCs w:val="28"/>
        </w:rPr>
      </w:pPr>
    </w:p>
    <w:p w:rsidR="00E403C0" w:rsidRDefault="00E403C0" w:rsidP="00E403C0">
      <w:pPr>
        <w:tabs>
          <w:tab w:val="left" w:pos="64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403C0" w:rsidRDefault="00E403C0" w:rsidP="00E403C0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Об утверждении Порядка проведения опроса в сельском поселении </w:t>
      </w:r>
      <w:proofErr w:type="spellStart"/>
      <w:r>
        <w:rPr>
          <w:i/>
          <w:color w:val="000000"/>
          <w:sz w:val="28"/>
          <w:szCs w:val="28"/>
        </w:rPr>
        <w:t>Иликовский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403C0" w:rsidRDefault="00E403C0" w:rsidP="00E403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403C0" w:rsidRDefault="00E403C0" w:rsidP="00E403C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ст.31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403C0" w:rsidRDefault="00E403C0" w:rsidP="00E403C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РЕШИЛ: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Порядок проведения опроса в сельском поселении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согласно Приложению.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</w:t>
      </w:r>
      <w:proofErr w:type="gramStart"/>
      <w:r>
        <w:rPr>
          <w:color w:val="000000"/>
          <w:sz w:val="28"/>
          <w:szCs w:val="28"/>
        </w:rPr>
        <w:t>Башкортостан  №</w:t>
      </w:r>
      <w:proofErr w:type="gramEnd"/>
      <w:r>
        <w:rPr>
          <w:color w:val="000000"/>
          <w:sz w:val="28"/>
          <w:szCs w:val="28"/>
        </w:rPr>
        <w:t xml:space="preserve"> 20-4 от 25.03.2009 г. «Об утверждении Порядка проведения опроса в сельском поселении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Башкортостан» отменить.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Обнародовать данное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согласно Уставу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Башкортостан.   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Контроль за исполнением настоящего решения возложить на постоянную комиссию </w:t>
      </w:r>
      <w:proofErr w:type="gramStart"/>
      <w:r>
        <w:rPr>
          <w:sz w:val="28"/>
          <w:szCs w:val="28"/>
        </w:rPr>
        <w:t>по  бюджету</w:t>
      </w:r>
      <w:proofErr w:type="gramEnd"/>
      <w:r>
        <w:rPr>
          <w:sz w:val="28"/>
          <w:szCs w:val="28"/>
        </w:rPr>
        <w:t>, налогам, вопросам собственности и социально-гуманитарным вопросам. (</w:t>
      </w:r>
      <w:proofErr w:type="spellStart"/>
      <w:r>
        <w:rPr>
          <w:sz w:val="28"/>
          <w:szCs w:val="28"/>
        </w:rPr>
        <w:t>Батршина</w:t>
      </w:r>
      <w:proofErr w:type="spellEnd"/>
      <w:r>
        <w:rPr>
          <w:sz w:val="28"/>
          <w:szCs w:val="28"/>
        </w:rPr>
        <w:t xml:space="preserve"> Л.А.)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E403C0" w:rsidRDefault="00E403C0" w:rsidP="00E40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Д.З.Батршин</w:t>
      </w:r>
      <w:proofErr w:type="spellEnd"/>
    </w:p>
    <w:p w:rsidR="00E403C0" w:rsidRDefault="00E403C0" w:rsidP="00E403C0">
      <w:pPr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Приложение 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 решению Совета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сельского поселения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Иликовский</w:t>
      </w:r>
      <w:proofErr w:type="spellEnd"/>
      <w:r>
        <w:rPr>
          <w:color w:val="000000"/>
        </w:rPr>
        <w:t xml:space="preserve"> сельсовет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муниципального района 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Благовещенский район 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Республики Башкортостан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от </w:t>
      </w:r>
      <w:r w:rsidR="004A496F">
        <w:rPr>
          <w:color w:val="000000"/>
        </w:rPr>
        <w:t>29.11.</w:t>
      </w:r>
      <w:r>
        <w:rPr>
          <w:color w:val="000000"/>
        </w:rPr>
        <w:t xml:space="preserve"> 2021 г.</w:t>
      </w:r>
    </w:p>
    <w:p w:rsidR="00E403C0" w:rsidRDefault="00E403C0" w:rsidP="00E403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№ </w:t>
      </w:r>
      <w:r w:rsidR="004A496F">
        <w:rPr>
          <w:color w:val="000000"/>
        </w:rPr>
        <w:t>34-2</w:t>
      </w:r>
      <w:bookmarkStart w:id="0" w:name="_GoBack"/>
      <w:bookmarkEnd w:id="0"/>
    </w:p>
    <w:p w:rsidR="00E403C0" w:rsidRDefault="00E403C0" w:rsidP="00E403C0">
      <w:pPr>
        <w:rPr>
          <w:color w:val="000000"/>
          <w:sz w:val="28"/>
          <w:szCs w:val="28"/>
        </w:rPr>
      </w:pPr>
    </w:p>
    <w:p w:rsidR="00E403C0" w:rsidRDefault="00E403C0" w:rsidP="00E403C0">
      <w:pPr>
        <w:jc w:val="right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26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E403C0" w:rsidRDefault="00E403C0" w:rsidP="00E403C0">
      <w:pPr>
        <w:tabs>
          <w:tab w:val="left" w:pos="26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ПРОВЕДЕНИЯ ОПРОСА В СЕЛЬСКОМ ПОСЕЛЕНИИ ИЛИКОВСКИЙ СЕЛЬСОВЕТ МУНИЦИПАЛЬНОГО РАЙОНА</w:t>
      </w:r>
    </w:p>
    <w:p w:rsidR="00E403C0" w:rsidRDefault="00E403C0" w:rsidP="00E403C0">
      <w:pPr>
        <w:tabs>
          <w:tab w:val="left" w:pos="26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БЛАГОВЕЩЕНСКИЙ РАЙОН РЕСПУБЛИКИ БАШКОРТОСТАН</w:t>
      </w:r>
    </w:p>
    <w:p w:rsidR="00E403C0" w:rsidRDefault="00E403C0" w:rsidP="00E403C0">
      <w:pPr>
        <w:jc w:val="right"/>
        <w:rPr>
          <w:color w:val="000000"/>
          <w:sz w:val="28"/>
          <w:szCs w:val="28"/>
        </w:rPr>
      </w:pPr>
    </w:p>
    <w:p w:rsidR="00E403C0" w:rsidRDefault="00E403C0" w:rsidP="00E403C0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Общие положения </w:t>
      </w:r>
    </w:p>
    <w:p w:rsidR="00E403C0" w:rsidRDefault="00E403C0" w:rsidP="00E403C0">
      <w:pPr>
        <w:jc w:val="right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1.1.Настоящий порядок разработан в соответствии со ст.31 Федерального закона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</w:t>
      </w:r>
      <w:proofErr w:type="gramStart"/>
      <w:r>
        <w:rPr>
          <w:color w:val="000000"/>
          <w:sz w:val="28"/>
          <w:szCs w:val="28"/>
        </w:rPr>
        <w:t>Башкортостан  и</w:t>
      </w:r>
      <w:proofErr w:type="gramEnd"/>
      <w:r>
        <w:rPr>
          <w:color w:val="000000"/>
          <w:sz w:val="28"/>
          <w:szCs w:val="28"/>
        </w:rPr>
        <w:t xml:space="preserve"> устанавливает порядок проведения опроса в сельском поселении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1.2.Опрос проводится для выявления мнения населения и его учета при принятии решений органами местного самоуправления и должностными лицами органов местного самоуправления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Башкортостан, а также органами государственной власти.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1.3.Опрос проводится на всей территории или на части территории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(далее – сельское поселение) и носит рекомендательный характер.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1.4.В опросе имеют право участвовать жители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которой предлагается реализовать инициативный проект, достигшие шестнадцатилетнего возраста. Участник опроса граждан обладает одним голосом и участвует в опросе непосредственно.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Участие в опросе является свободным и добровольным.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ind w:left="360"/>
        <w:jc w:val="center"/>
        <w:rPr>
          <w:b/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ind w:left="360"/>
        <w:jc w:val="center"/>
        <w:rPr>
          <w:b/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ind w:left="360"/>
        <w:jc w:val="center"/>
        <w:rPr>
          <w:b/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</w:t>
      </w:r>
      <w:r>
        <w:rPr>
          <w:b/>
          <w:color w:val="000000"/>
          <w:sz w:val="28"/>
          <w:szCs w:val="28"/>
        </w:rPr>
        <w:t>. Порядок назначения опроса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2.1.Опрос граждан проводится по инициативе: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представительного органа сельского </w:t>
      </w:r>
      <w:proofErr w:type="gramStart"/>
      <w:r>
        <w:rPr>
          <w:color w:val="000000"/>
          <w:sz w:val="28"/>
          <w:szCs w:val="28"/>
        </w:rPr>
        <w:t>поселения  или</w:t>
      </w:r>
      <w:proofErr w:type="gramEnd"/>
      <w:r>
        <w:rPr>
          <w:color w:val="000000"/>
          <w:sz w:val="28"/>
          <w:szCs w:val="28"/>
        </w:rPr>
        <w:t xml:space="preserve"> главы сельского поселения – по вопросам местного значения;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органов государственной власти Республики Башкортостан –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2.2.Решение о назначении опроса граждан принимается Советом сельского поселения. Для проведения опроса граждан может использоваться официальный сайт сельского поселения </w:t>
      </w:r>
      <w:proofErr w:type="gramStart"/>
      <w:r>
        <w:rPr>
          <w:color w:val="000000"/>
          <w:sz w:val="28"/>
          <w:szCs w:val="28"/>
        </w:rPr>
        <w:t>в  информационной</w:t>
      </w:r>
      <w:proofErr w:type="gramEnd"/>
      <w:r>
        <w:rPr>
          <w:color w:val="000000"/>
          <w:sz w:val="28"/>
          <w:szCs w:val="28"/>
        </w:rPr>
        <w:t xml:space="preserve">-телекоммуникационной сети «Интернет». 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2.3. В решении Совета сельского поселения о назначении опроса устанавливаются: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дата и сроки проведения опроса;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формулировка вопроса (вопросов), предлагаемого (предлагаемых) при проведении опроса;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методика проведения опроса;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форма опросного листа;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минимальная численность жителей сельского поселения, участвующих в опросе;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порядок идентификации участников опроса в случае проведения опроса граждан с использованием официального сайта сельского поселения в информационно-телекоммуникационной сети «Интернет».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2.4. Жители сельского поселения должны быть проинформированы о проведении опроса не менее чем за 10 дней до его проведения.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Комиссия по проведению опроса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3.1.Комиссия по проведению опроса учреждается: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Органом государственной власти Республики Башкортостан– при проведении опроса по инициативе органа государственной власти Республики Башкортостан;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Советом сельского поселения – при проведении опроса по инициативе органов местного самоуправления или жителей сельского поселения;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Главой сельского поселения – при проведении опроса по инициативе главы сельского поселения.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3.2.Численный и персональный состав </w:t>
      </w:r>
      <w:proofErr w:type="gramStart"/>
      <w:r>
        <w:rPr>
          <w:color w:val="000000"/>
          <w:sz w:val="28"/>
          <w:szCs w:val="28"/>
        </w:rPr>
        <w:t>комиссии  утверждается</w:t>
      </w:r>
      <w:proofErr w:type="gramEnd"/>
      <w:r>
        <w:rPr>
          <w:color w:val="000000"/>
          <w:sz w:val="28"/>
          <w:szCs w:val="28"/>
        </w:rPr>
        <w:t xml:space="preserve"> одновременно с принятием решения о назначении опроса.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3.3.Первое заседание комиссии проводится не позднее трех дней с момента принятия решения о назначении опроса, на котором из числа членов </w:t>
      </w:r>
      <w:proofErr w:type="gramStart"/>
      <w:r>
        <w:rPr>
          <w:color w:val="000000"/>
          <w:sz w:val="28"/>
          <w:szCs w:val="28"/>
        </w:rPr>
        <w:lastRenderedPageBreak/>
        <w:t>комиссии  избираются</w:t>
      </w:r>
      <w:proofErr w:type="gramEnd"/>
      <w:r>
        <w:rPr>
          <w:color w:val="000000"/>
          <w:sz w:val="28"/>
          <w:szCs w:val="28"/>
        </w:rPr>
        <w:t xml:space="preserve"> председатель, заместитель председателя и секретарь комиссии.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3.4.Заседания комиссии созывает ее председатель по мере необходимости. В случае отсутствия председателя заседания </w:t>
      </w:r>
      <w:proofErr w:type="gramStart"/>
      <w:r>
        <w:rPr>
          <w:color w:val="000000"/>
          <w:sz w:val="28"/>
          <w:szCs w:val="28"/>
        </w:rPr>
        <w:t>комиссии  вправе</w:t>
      </w:r>
      <w:proofErr w:type="gramEnd"/>
      <w:r>
        <w:rPr>
          <w:color w:val="000000"/>
          <w:sz w:val="28"/>
          <w:szCs w:val="28"/>
        </w:rPr>
        <w:t xml:space="preserve">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3.5.Комиссия в пределах своих полномочий: 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организует проведение опроса;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информирует о проведении опроса через средства массовой информации не позднее чем за 10 дней до дня его проведения;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обеспечивает изготовление опросных листов;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устанавливает результаты опроса и публикует их в средствах массовой информации;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осуществляет иные полномочия, предусмотренные настоящим порядком.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3.6.Полномочия комиссии прекращаются после официального опубликования результатов опроса в средствах массовой информации.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Порядок проведения опроса и установление его результатов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4.1.Опросы могут проводиться следующими методами: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распространение опросных листов через почтовые ящики и сбор их в течение определенного комиссией времени;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обход жилых помещений и заполнение опросных листов по результатам собеседования;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приглашение жителей в определенные комиссией места для заполнения опросных листов;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иные методики опроса.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4.2.В опросном листе содержится точно воспроизведенный текст вынесенных на опрос вопросов, и указываются варианты волеизъявления участника опроса.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4.3.Может быть предусмотрена возможность проведения опроса одновременно несколькими методами.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4.4.После окончания срока проведения опроса подводятся </w:t>
      </w:r>
      <w:proofErr w:type="gramStart"/>
      <w:r>
        <w:rPr>
          <w:color w:val="000000"/>
          <w:sz w:val="28"/>
          <w:szCs w:val="28"/>
        </w:rPr>
        <w:t>результаты  по</w:t>
      </w:r>
      <w:proofErr w:type="gramEnd"/>
      <w:r>
        <w:rPr>
          <w:color w:val="000000"/>
          <w:sz w:val="28"/>
          <w:szCs w:val="28"/>
        </w:rPr>
        <w:t xml:space="preserve"> данным, содержащимся в опросных листах и составляется протокол.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протоколе указываются: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номер экземпляра протокола;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дата составления протокола;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сроки проведения опроса;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территория, на которой проводился опрос, с указанием улиц и номеров домов;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формулировка вопросов, предложенных при проведении опроса;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число граждан, принявших участие в опросе;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результаты опроса.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4.5.На основании протоколов комиссия обобщает полученные данные и составляет итоговый протокол комиссии.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4.6.Итоговый протокол комиссии составляется в двух экземплярах и подписывается всеми членами комиссии.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Один экземпляр итогового протокола комиссии вместе с опросными листами направляется инициатору опроса, второй – в архив.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4.7.Результаты опроса граждан подлежат официальному опубликованию в средствах массовой информации не позднее 10 дней со дня установления результатов опроса. 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4.8.Результаты опроса учитываются при принятии решений органами и должностными лицами местного самоуправления, а также органами государственной власти.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4.9.Недействительными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4.10.Комиссия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 </w:t>
      </w:r>
    </w:p>
    <w:p w:rsidR="00E403C0" w:rsidRDefault="00E403C0" w:rsidP="00E403C0">
      <w:pPr>
        <w:tabs>
          <w:tab w:val="left" w:pos="465"/>
        </w:tabs>
        <w:jc w:val="center"/>
        <w:rPr>
          <w:b/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Финансирование мероприятий, связанных с подготовкой и проведением опроса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5.1.Финансирование мероприятий, связанных с подготовкой и проведением опроса, осуществляется: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 счет средств местного бюджета – при проведении опроса по инициативе органов местного самоуправления или жителей сельского поселения;</w:t>
      </w:r>
    </w:p>
    <w:p w:rsidR="00E403C0" w:rsidRDefault="00E403C0" w:rsidP="00E403C0">
      <w:pPr>
        <w:tabs>
          <w:tab w:val="left" w:pos="4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за счет средств бюджета Республики </w:t>
      </w:r>
      <w:proofErr w:type="gramStart"/>
      <w:r>
        <w:rPr>
          <w:color w:val="000000"/>
          <w:sz w:val="28"/>
          <w:szCs w:val="28"/>
        </w:rPr>
        <w:t>Башкортостан  –</w:t>
      </w:r>
      <w:proofErr w:type="gramEnd"/>
      <w:r>
        <w:rPr>
          <w:color w:val="000000"/>
          <w:sz w:val="28"/>
          <w:szCs w:val="28"/>
        </w:rPr>
        <w:t xml:space="preserve"> при  проведении опроса по инициативе органов государственной власти Республики Башкортостан.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A53B48" w:rsidRDefault="00A53B48"/>
    <w:sectPr w:rsidR="00A5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E76"/>
    <w:multiLevelType w:val="multilevel"/>
    <w:tmpl w:val="FEBACA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49"/>
    <w:rsid w:val="004A496F"/>
    <w:rsid w:val="009D5149"/>
    <w:rsid w:val="00A53B48"/>
    <w:rsid w:val="00E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5B12D-2376-41AA-A67E-218148F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E4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1C14-13C5-47E3-ABB7-43EB876C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8312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5</cp:revision>
  <dcterms:created xsi:type="dcterms:W3CDTF">2021-11-22T16:56:00Z</dcterms:created>
  <dcterms:modified xsi:type="dcterms:W3CDTF">2021-11-30T09:00:00Z</dcterms:modified>
</cp:coreProperties>
</file>