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4C" w:rsidRDefault="0080474C" w:rsidP="0080474C">
      <w:pPr>
        <w:suppressAutoHyphens w:val="0"/>
        <w:rPr>
          <w:lang w:eastAsia="ru-RU"/>
        </w:rPr>
      </w:pPr>
      <w:r>
        <w:rPr>
          <w:lang w:eastAsia="ru-RU"/>
        </w:rPr>
        <w:t xml:space="preserve">     </w:t>
      </w:r>
    </w:p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80474C" w:rsidTr="0080474C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0474C" w:rsidRDefault="0080474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ХАКИМИӘТЕ ИЛЕК АУЫЛ СОВЕТЫ</w:t>
            </w:r>
          </w:p>
          <w:p w:rsidR="0080474C" w:rsidRDefault="0080474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80474C" w:rsidRDefault="0080474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80474C" w:rsidRDefault="0080474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0474C" w:rsidRDefault="0080474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0474C" w:rsidRDefault="0080474C" w:rsidP="00591575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</w:tc>
      </w:tr>
    </w:tbl>
    <w:p w:rsidR="0080474C" w:rsidRDefault="0080474C" w:rsidP="0080474C">
      <w:pPr>
        <w:ind w:left="-360"/>
        <w:rPr>
          <w:sz w:val="28"/>
          <w:szCs w:val="28"/>
        </w:rPr>
      </w:pPr>
      <w:r>
        <w:rPr>
          <w:rFonts w:ascii="Arial New Bash" w:hAnsi="Arial New Bash" w:cs="Arial New Bash"/>
        </w:rPr>
        <w:t>ПРОЕКТ РЕШЕНИЯ 2020г</w:t>
      </w:r>
    </w:p>
    <w:p w:rsidR="0080474C" w:rsidRDefault="0080474C" w:rsidP="0080474C"/>
    <w:p w:rsidR="0080474C" w:rsidRDefault="0080474C" w:rsidP="0080474C">
      <w:pPr>
        <w:jc w:val="center"/>
        <w:outlineLvl w:val="1"/>
        <w:rPr>
          <w:i/>
          <w:sz w:val="28"/>
          <w:szCs w:val="28"/>
        </w:rPr>
      </w:pPr>
    </w:p>
    <w:p w:rsidR="0080474C" w:rsidRDefault="0080474C" w:rsidP="0080474C">
      <w:pPr>
        <w:jc w:val="center"/>
        <w:outlineLvl w:val="1"/>
        <w:rPr>
          <w:bCs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Об утверждении </w:t>
      </w:r>
      <w:r>
        <w:rPr>
          <w:bCs/>
          <w:i/>
          <w:sz w:val="28"/>
          <w:szCs w:val="28"/>
          <w:lang w:eastAsia="ru-RU"/>
        </w:rPr>
        <w:t>Положения о порядке списания муниципального имущества</w:t>
      </w:r>
    </w:p>
    <w:p w:rsidR="0080474C" w:rsidRDefault="0080474C" w:rsidP="0080474C">
      <w:pPr>
        <w:jc w:val="center"/>
        <w:outlineLvl w:val="1"/>
        <w:rPr>
          <w:bCs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</w:t>
      </w:r>
      <w:r>
        <w:rPr>
          <w:bCs/>
          <w:i/>
          <w:sz w:val="28"/>
          <w:szCs w:val="28"/>
          <w:lang w:eastAsia="ru-RU"/>
        </w:rPr>
        <w:t xml:space="preserve"> муниципального района </w:t>
      </w:r>
    </w:p>
    <w:p w:rsidR="0080474C" w:rsidRDefault="0080474C" w:rsidP="0080474C">
      <w:pPr>
        <w:jc w:val="center"/>
        <w:outlineLvl w:val="1"/>
        <w:rPr>
          <w:b/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Благовещенский район Республики Башкортостан.</w:t>
      </w:r>
      <w:r>
        <w:rPr>
          <w:b/>
          <w:bCs/>
          <w:i/>
          <w:sz w:val="28"/>
          <w:szCs w:val="28"/>
          <w:lang w:eastAsia="ru-RU"/>
        </w:rPr>
        <w:t xml:space="preserve"> </w:t>
      </w:r>
    </w:p>
    <w:p w:rsidR="0080474C" w:rsidRDefault="0080474C" w:rsidP="0080474C">
      <w:pPr>
        <w:jc w:val="center"/>
        <w:outlineLvl w:val="1"/>
        <w:rPr>
          <w:b/>
          <w:bCs/>
          <w:i/>
          <w:sz w:val="28"/>
          <w:szCs w:val="28"/>
          <w:lang w:eastAsia="ru-RU"/>
        </w:rPr>
      </w:pPr>
    </w:p>
    <w:p w:rsidR="0080474C" w:rsidRDefault="0080474C" w:rsidP="0080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                 (с изменениями и дополнениями), Федеральным законом Российской Федерации  от 06 октября 2003 г. № 131-ФЗ «Об общих принципах организации местного самоуправления в Российской Федерации»                           (с изменениями и дополнениями), с учетом постановления Правительства Республики Башкортостан от 17 февраля 2020 г. № 86 «Об  утверждении Положения о порядке списания  государственного имущества Республики Башкортостан и признании утратившими силу некоторых решений Правительства Республики Башкортостан», выписки 1-3-РА-121-2/2020 из Протокола № 37 Проектного офиса по улучшению инвестиционного и предпринимательского климата в Республике Башкортостан от 07 мая           2020 г.,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 Республики Башкортостан  </w:t>
      </w:r>
    </w:p>
    <w:p w:rsidR="0080474C" w:rsidRDefault="0080474C" w:rsidP="0080474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74C" w:rsidRDefault="0080474C" w:rsidP="0080474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474C" w:rsidRDefault="0080474C" w:rsidP="0080474C">
      <w:pPr>
        <w:ind w:firstLine="708"/>
        <w:jc w:val="both"/>
        <w:outlineLvl w:val="1"/>
        <w:rPr>
          <w:sz w:val="28"/>
          <w:szCs w:val="28"/>
        </w:rPr>
      </w:pPr>
    </w:p>
    <w:p w:rsidR="0080474C" w:rsidRDefault="0080474C" w:rsidP="0080474C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bCs/>
          <w:sz w:val="28"/>
          <w:szCs w:val="28"/>
          <w:lang w:eastAsia="ru-RU"/>
        </w:rPr>
        <w:t xml:space="preserve">Положение о порядке списания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:rsidR="0080474C" w:rsidRDefault="0080474C" w:rsidP="0080474C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 и подлежит официальному обнародованию.</w:t>
      </w:r>
    </w:p>
    <w:p w:rsidR="0080474C" w:rsidRDefault="0080474C" w:rsidP="0080474C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данного решения возложить на постоянную комиссию по бюджету, налогам и вопросам муниципальной собственности, развитию предпринимательства и земельным вопросам.</w:t>
      </w:r>
    </w:p>
    <w:p w:rsidR="0080474C" w:rsidRDefault="0080474C" w:rsidP="0080474C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74C" w:rsidRDefault="0080474C" w:rsidP="0080474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0474C" w:rsidRDefault="0080474C" w:rsidP="0080474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0474C" w:rsidRDefault="0080474C" w:rsidP="0080474C">
      <w:pPr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Глава сельского поселения   </w:t>
      </w: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</w:t>
      </w:r>
      <w:proofErr w:type="spellStart"/>
      <w:r>
        <w:rPr>
          <w:sz w:val="28"/>
          <w:szCs w:val="28"/>
          <w:lang w:eastAsia="ru-RU"/>
        </w:rPr>
        <w:t>Д.З.Батршин</w:t>
      </w:r>
      <w:proofErr w:type="spellEnd"/>
    </w:p>
    <w:p w:rsidR="0080474C" w:rsidRDefault="0080474C" w:rsidP="0080474C">
      <w:pPr>
        <w:autoSpaceDE w:val="0"/>
        <w:autoSpaceDN w:val="0"/>
        <w:adjustRightInd w:val="0"/>
        <w:ind w:right="-144"/>
        <w:jc w:val="right"/>
        <w:rPr>
          <w:sz w:val="28"/>
          <w:szCs w:val="28"/>
          <w:lang w:eastAsia="ru-RU"/>
        </w:rPr>
      </w:pPr>
    </w:p>
    <w:p w:rsidR="0080474C" w:rsidRDefault="0080474C" w:rsidP="0080474C">
      <w:pPr>
        <w:autoSpaceDE w:val="0"/>
        <w:autoSpaceDN w:val="0"/>
        <w:adjustRightInd w:val="0"/>
        <w:ind w:right="-144"/>
        <w:jc w:val="right"/>
        <w:rPr>
          <w:sz w:val="28"/>
          <w:szCs w:val="28"/>
          <w:lang w:eastAsia="ru-RU"/>
        </w:rPr>
      </w:pPr>
    </w:p>
    <w:p w:rsidR="0080474C" w:rsidRDefault="0080474C" w:rsidP="0080474C">
      <w:pPr>
        <w:autoSpaceDE w:val="0"/>
        <w:autoSpaceDN w:val="0"/>
        <w:adjustRightInd w:val="0"/>
        <w:ind w:right="-144"/>
        <w:jc w:val="right"/>
        <w:rPr>
          <w:sz w:val="28"/>
          <w:szCs w:val="28"/>
          <w:lang w:eastAsia="ru-RU"/>
        </w:rPr>
      </w:pPr>
    </w:p>
    <w:p w:rsidR="0080474C" w:rsidRDefault="0080474C" w:rsidP="0080474C">
      <w:pPr>
        <w:autoSpaceDE w:val="0"/>
        <w:autoSpaceDN w:val="0"/>
        <w:adjustRightInd w:val="0"/>
        <w:ind w:right="-144"/>
        <w:jc w:val="right"/>
        <w:rPr>
          <w:sz w:val="28"/>
          <w:szCs w:val="28"/>
          <w:lang w:eastAsia="ru-RU"/>
        </w:rPr>
      </w:pPr>
    </w:p>
    <w:p w:rsidR="0080474C" w:rsidRDefault="0080474C" w:rsidP="0080474C">
      <w:pPr>
        <w:autoSpaceDE w:val="0"/>
        <w:autoSpaceDN w:val="0"/>
        <w:adjustRightInd w:val="0"/>
        <w:ind w:right="-144"/>
        <w:jc w:val="right"/>
        <w:rPr>
          <w:sz w:val="28"/>
          <w:szCs w:val="28"/>
          <w:lang w:eastAsia="ru-RU"/>
        </w:rPr>
      </w:pPr>
    </w:p>
    <w:p w:rsidR="0080474C" w:rsidRDefault="0080474C" w:rsidP="0080474C">
      <w:pPr>
        <w:autoSpaceDE w:val="0"/>
        <w:autoSpaceDN w:val="0"/>
        <w:adjustRightInd w:val="0"/>
        <w:ind w:right="-14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ru-RU"/>
        </w:rPr>
        <w:lastRenderedPageBreak/>
        <w:t xml:space="preserve">      Утверждено</w:t>
      </w:r>
      <w:r>
        <w:rPr>
          <w:sz w:val="28"/>
          <w:szCs w:val="28"/>
          <w:lang w:eastAsia="ru-RU"/>
        </w:rPr>
        <w:br/>
        <w:t xml:space="preserve">    Решением Совета сельского поселения</w:t>
      </w:r>
    </w:p>
    <w:p w:rsidR="0080474C" w:rsidRDefault="0080474C" w:rsidP="0080474C">
      <w:pPr>
        <w:ind w:left="382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0474C" w:rsidRDefault="0080474C" w:rsidP="0080474C">
      <w:pPr>
        <w:ind w:left="3828"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района</w:t>
      </w:r>
    </w:p>
    <w:p w:rsidR="0080474C" w:rsidRDefault="0080474C" w:rsidP="0080474C">
      <w:pPr>
        <w:ind w:left="3828" w:right="-85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Благовещенский район</w:t>
      </w:r>
    </w:p>
    <w:p w:rsidR="0080474C" w:rsidRDefault="0080474C" w:rsidP="0080474C">
      <w:pPr>
        <w:ind w:left="3828" w:right="-85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Республики Башкортостан</w:t>
      </w:r>
      <w:r>
        <w:rPr>
          <w:sz w:val="28"/>
          <w:szCs w:val="28"/>
          <w:lang w:eastAsia="ru-RU"/>
        </w:rPr>
        <w:br/>
      </w:r>
    </w:p>
    <w:p w:rsidR="0080474C" w:rsidRDefault="0080474C" w:rsidP="0080474C">
      <w:pPr>
        <w:ind w:left="3828" w:right="-850"/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от </w:t>
      </w:r>
      <w:r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 xml:space="preserve"> 2020 г.  № </w:t>
      </w:r>
      <w:r>
        <w:rPr>
          <w:sz w:val="28"/>
          <w:szCs w:val="28"/>
          <w:lang w:eastAsia="ru-RU"/>
        </w:rPr>
        <w:t>____</w:t>
      </w:r>
    </w:p>
    <w:p w:rsidR="0080474C" w:rsidRDefault="0080474C" w:rsidP="0080474C">
      <w:pPr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80474C" w:rsidRDefault="0080474C" w:rsidP="0080474C">
      <w:pPr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80474C" w:rsidRDefault="0080474C" w:rsidP="0080474C">
      <w:pPr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80474C" w:rsidRDefault="0080474C" w:rsidP="0080474C">
      <w:pPr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ПОЛОЖЕНИЕ</w:t>
      </w:r>
    </w:p>
    <w:p w:rsidR="0080474C" w:rsidRDefault="0080474C" w:rsidP="0080474C">
      <w:pPr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порядке списания муниципального имущества </w:t>
      </w:r>
    </w:p>
    <w:p w:rsidR="0080474C" w:rsidRDefault="0080474C" w:rsidP="0080474C">
      <w:pPr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  <w:lang w:eastAsia="ru-RU"/>
        </w:rPr>
        <w:t xml:space="preserve"> муниципального района Благовещенский </w:t>
      </w:r>
      <w:proofErr w:type="gramStart"/>
      <w:r>
        <w:rPr>
          <w:b/>
          <w:bCs/>
          <w:sz w:val="28"/>
          <w:szCs w:val="28"/>
          <w:lang w:eastAsia="ru-RU"/>
        </w:rPr>
        <w:t>район  Республики</w:t>
      </w:r>
      <w:proofErr w:type="gramEnd"/>
      <w:r>
        <w:rPr>
          <w:b/>
          <w:bCs/>
          <w:sz w:val="28"/>
          <w:szCs w:val="28"/>
          <w:lang w:eastAsia="ru-RU"/>
        </w:rPr>
        <w:t xml:space="preserve"> Башкортостан</w:t>
      </w:r>
    </w:p>
    <w:p w:rsidR="0080474C" w:rsidRDefault="0080474C" w:rsidP="0080474C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>1. Общие положения</w:t>
      </w:r>
    </w:p>
    <w:p w:rsidR="0080474C" w:rsidRDefault="0080474C" w:rsidP="008047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(далее – имущество) и закрепленного на праве хозяйственного ведения за муниципальными унитарными предприятиями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(далее – муниципальные предприятия) или на праве оперативного управления за муниципальными учреждениями и казенными предприятиями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(далее – муниципальные учреждения, казенные предприятия), а также имущества, составляющего казну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80474C" w:rsidRDefault="0080474C" w:rsidP="008047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музейных предметов и коллекций, включенных в состав Музейного фонда Российской Федерации;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документов, включенных в Архивный фонд Российской Федерации и (или) Национальный библиотечный фонд.</w:t>
      </w:r>
    </w:p>
    <w:p w:rsidR="0080474C" w:rsidRDefault="0080474C" w:rsidP="0080474C">
      <w:pPr>
        <w:ind w:left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Основные понятия, применяемые в настоящем Положении: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списание имущества –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</w:t>
      </w:r>
      <w:r>
        <w:rPr>
          <w:sz w:val="28"/>
          <w:szCs w:val="28"/>
          <w:lang w:eastAsia="ru-RU"/>
        </w:rPr>
        <w:lastRenderedPageBreak/>
        <w:t>или уничтожения, а также с невозможностью установления его местонахождения;</w:t>
      </w:r>
    </w:p>
    <w:p w:rsidR="0080474C" w:rsidRDefault="0080474C" w:rsidP="0080474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учредитель – </w:t>
      </w:r>
      <w:r>
        <w:rPr>
          <w:bCs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  <w:lang w:eastAsia="ru-RU"/>
        </w:rPr>
        <w:t xml:space="preserve"> муниципального </w:t>
      </w:r>
      <w:proofErr w:type="gramStart"/>
      <w:r>
        <w:rPr>
          <w:sz w:val="28"/>
          <w:szCs w:val="28"/>
          <w:lang w:eastAsia="ru-RU"/>
        </w:rPr>
        <w:t>района  Благовещенский</w:t>
      </w:r>
      <w:proofErr w:type="gramEnd"/>
      <w:r>
        <w:rPr>
          <w:sz w:val="28"/>
          <w:szCs w:val="28"/>
          <w:lang w:eastAsia="ru-RU"/>
        </w:rPr>
        <w:t xml:space="preserve"> район Республики Башкортостан. Функции и полномочия учредителя, а также собственника от имени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 осуществляет Администрация </w:t>
      </w: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  <w:lang w:eastAsia="ru-RU"/>
        </w:rPr>
        <w:t xml:space="preserve"> муниципального района Благовещенский район Республики </w:t>
      </w:r>
      <w:proofErr w:type="gramStart"/>
      <w:r>
        <w:rPr>
          <w:sz w:val="28"/>
          <w:szCs w:val="28"/>
          <w:lang w:eastAsia="ru-RU"/>
        </w:rPr>
        <w:t xml:space="preserve">Башкортостан  </w:t>
      </w:r>
      <w:r>
        <w:rPr>
          <w:sz w:val="28"/>
          <w:szCs w:val="28"/>
        </w:rPr>
        <w:t>ОГРН</w:t>
      </w:r>
      <w:proofErr w:type="gramEnd"/>
      <w:r>
        <w:rPr>
          <w:sz w:val="28"/>
          <w:szCs w:val="28"/>
        </w:rPr>
        <w:t xml:space="preserve"> 1020201701123,    ИНН 0258003969, </w:t>
      </w:r>
      <w:r>
        <w:rPr>
          <w:sz w:val="28"/>
          <w:szCs w:val="28"/>
          <w:lang w:eastAsia="ru-RU"/>
        </w:rPr>
        <w:t xml:space="preserve">  юридический адрес: </w:t>
      </w:r>
      <w:r>
        <w:rPr>
          <w:sz w:val="28"/>
          <w:szCs w:val="28"/>
        </w:rPr>
        <w:t xml:space="preserve">453456, Республика Башкортостан, Благовещенский район, с. </w:t>
      </w:r>
      <w:proofErr w:type="spellStart"/>
      <w:r>
        <w:rPr>
          <w:sz w:val="28"/>
          <w:szCs w:val="28"/>
        </w:rPr>
        <w:t>Староиликово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Трдовая</w:t>
      </w:r>
      <w:proofErr w:type="spellEnd"/>
      <w:r>
        <w:rPr>
          <w:sz w:val="28"/>
          <w:szCs w:val="28"/>
        </w:rPr>
        <w:t xml:space="preserve">, 4 </w:t>
      </w:r>
      <w:r>
        <w:rPr>
          <w:sz w:val="28"/>
          <w:szCs w:val="28"/>
          <w:lang w:eastAsia="ru-RU"/>
        </w:rPr>
        <w:t xml:space="preserve"> (далее – учредитель).</w:t>
      </w:r>
    </w:p>
    <w:p w:rsidR="0080474C" w:rsidRDefault="0080474C" w:rsidP="0080474C">
      <w:pPr>
        <w:jc w:val="both"/>
        <w:outlineLvl w:val="2"/>
        <w:rPr>
          <w:b/>
          <w:bCs/>
          <w:sz w:val="28"/>
          <w:szCs w:val="28"/>
          <w:lang w:eastAsia="ru-RU"/>
        </w:rPr>
      </w:pPr>
    </w:p>
    <w:p w:rsidR="0080474C" w:rsidRDefault="0080474C" w:rsidP="0080474C">
      <w:pPr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 Порядок принятия решений о списании имущества</w:t>
      </w:r>
    </w:p>
    <w:p w:rsidR="0080474C" w:rsidRDefault="0080474C" w:rsidP="0080474C">
      <w:pPr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  <w:t>2.1. Решение о списании имущества принимается в случаях, если: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движимого имущества балансовой стоимостью до 50 тыс. рублей – указанными учреждениями и предприятиями самостоятельно;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движимого имущества балансовой стоимостью свыше 50 тыс. </w:t>
      </w:r>
      <w:proofErr w:type="gramStart"/>
      <w:r>
        <w:rPr>
          <w:sz w:val="28"/>
          <w:szCs w:val="28"/>
          <w:lang w:eastAsia="ru-RU"/>
        </w:rPr>
        <w:t>рублей  –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80474C" w:rsidRDefault="0080474C" w:rsidP="0080474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указанными учреждениями и предприятиями по согласованию с их учредителями.</w:t>
      </w:r>
    </w:p>
    <w:p w:rsidR="0080474C" w:rsidRDefault="0080474C" w:rsidP="008047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учредителями.</w:t>
      </w:r>
    </w:p>
    <w:p w:rsidR="0080474C" w:rsidRDefault="0080474C" w:rsidP="008047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случае списания транспортных средств и сельскохозяйственной техники муниципальные предприятия уведомляют учредителей в течение 5 дней после списания.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 5 дней после списания.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учредителями.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учредителями.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2.8.  Решение о списании имущества, составляющего казну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Башкортостан, свободного от прав третьих лиц, принимается Администрацией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Решение о списании имущества, составляющего казну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80474C" w:rsidRDefault="0080474C" w:rsidP="0080474C">
      <w:pPr>
        <w:outlineLvl w:val="2"/>
        <w:rPr>
          <w:b/>
          <w:bCs/>
          <w:sz w:val="28"/>
          <w:szCs w:val="28"/>
          <w:lang w:eastAsia="ru-RU"/>
        </w:rPr>
      </w:pPr>
    </w:p>
    <w:p w:rsidR="0080474C" w:rsidRDefault="0080474C" w:rsidP="0080474C">
      <w:pPr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Порядок списания имущества</w:t>
      </w:r>
    </w:p>
    <w:p w:rsidR="0080474C" w:rsidRDefault="0080474C" w:rsidP="0080474C">
      <w:pPr>
        <w:ind w:firstLine="709"/>
        <w:jc w:val="both"/>
        <w:rPr>
          <w:sz w:val="28"/>
          <w:szCs w:val="28"/>
          <w:lang w:eastAsia="ru-RU"/>
        </w:rPr>
      </w:pPr>
    </w:p>
    <w:p w:rsidR="0080474C" w:rsidRDefault="0080474C" w:rsidP="008047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</w:t>
      </w:r>
      <w:proofErr w:type="gramStart"/>
      <w:r>
        <w:rPr>
          <w:sz w:val="28"/>
          <w:szCs w:val="28"/>
          <w:lang w:eastAsia="ru-RU"/>
        </w:rPr>
        <w:t>учреждениях,  муниципальных</w:t>
      </w:r>
      <w:proofErr w:type="gramEnd"/>
      <w:r>
        <w:rPr>
          <w:sz w:val="28"/>
          <w:szCs w:val="28"/>
          <w:lang w:eastAsia="ru-RU"/>
        </w:rPr>
        <w:t xml:space="preserve"> унитарных и казенных предприятиях, иных организациях (далее – организации) приказом руководителя создается постоянно действующая комиссия (далее – комиссия).</w:t>
      </w:r>
    </w:p>
    <w:p w:rsidR="0080474C" w:rsidRDefault="0080474C" w:rsidP="0080474C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В компетенцию комиссии входит: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определение возможности / невозможности или экономической целесообразности восстановления данного имущества;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80474C" w:rsidRDefault="0080474C" w:rsidP="0080474C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 на списание имущества утверждается руководителем организации.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Разборка и демонтаж имущества, указанного в пунктах 2.2, 2.3, 2.6 - 2.9 настоящего </w:t>
      </w:r>
      <w:proofErr w:type="gramStart"/>
      <w:r>
        <w:rPr>
          <w:sz w:val="28"/>
          <w:szCs w:val="28"/>
          <w:lang w:eastAsia="ru-RU"/>
        </w:rPr>
        <w:t>Положения,  до</w:t>
      </w:r>
      <w:proofErr w:type="gramEnd"/>
      <w:r>
        <w:rPr>
          <w:sz w:val="28"/>
          <w:szCs w:val="28"/>
          <w:lang w:eastAsia="ru-RU"/>
        </w:rPr>
        <w:t xml:space="preserve"> согласования его списания не допускаются.</w:t>
      </w:r>
      <w:r>
        <w:rPr>
          <w:sz w:val="28"/>
          <w:szCs w:val="28"/>
          <w:lang w:eastAsia="ru-RU"/>
        </w:rPr>
        <w:br/>
        <w:t xml:space="preserve">          Разборка, демонтаж и транспортировка в отношении списываемого имущества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осуществляется за счет: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балансодержателей указанного имущества – муниципальных унитарных предприятий, за которыми имуществом закреплено на праве хозяйственного ведения или на праве оперативного управления, муниципальных учреждений и казенных предприятий, за которыми имуществом закреплено на праве оперативного управления; 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пользователей указанного имущества – организаций и индивидуальных предпринимателей, </w:t>
      </w:r>
      <w:proofErr w:type="gramStart"/>
      <w:r>
        <w:rPr>
          <w:sz w:val="28"/>
          <w:szCs w:val="28"/>
          <w:lang w:eastAsia="ru-RU"/>
        </w:rPr>
        <w:t>зарегистрированных  в</w:t>
      </w:r>
      <w:proofErr w:type="gramEnd"/>
      <w:r>
        <w:rPr>
          <w:sz w:val="28"/>
          <w:szCs w:val="28"/>
          <w:lang w:eastAsia="ru-RU"/>
        </w:rPr>
        <w:t xml:space="preserve"> установленном законом порядке, без  образования юридического лица, которым имущество передано на основании договоров аренды, безвозмездного пользования, доверительного управления и т.д.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средств бюджета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Башкортостан, если списываемое имущество является имуществом казны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и не предоставлено в пользование по вышеуказанным договорам.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80474C" w:rsidRDefault="0080474C" w:rsidP="0080474C">
      <w:pPr>
        <w:outlineLvl w:val="2"/>
        <w:rPr>
          <w:b/>
          <w:bCs/>
          <w:sz w:val="28"/>
          <w:szCs w:val="28"/>
          <w:lang w:eastAsia="ru-RU"/>
        </w:rPr>
      </w:pPr>
    </w:p>
    <w:p w:rsidR="0080474C" w:rsidRDefault="0080474C" w:rsidP="0080474C">
      <w:pPr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4. Порядок согласования Администрацией сельского поселения </w:t>
      </w:r>
      <w:proofErr w:type="spell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  <w:lang w:eastAsia="ru-RU"/>
        </w:rPr>
        <w:t xml:space="preserve"> муниципального района Благовещенский район </w:t>
      </w:r>
    </w:p>
    <w:p w:rsidR="0080474C" w:rsidRDefault="0080474C" w:rsidP="0080474C">
      <w:pPr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Республики Башкортостан списания имущества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Организации, указанные в пунктах 2.2 - 2.9 настоящего Положения, для согласования списания объектов основных средств представляют в Администрацию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следующие документы: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заявление о согласовании списания объектов основных средств;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заполненные в установленном порядке: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инвентарную карточку учета объектов основных средств, заверенную главным бухгалтером и печатью организации (при наличии печати);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 о списании объекта основных средств (оригинал, 2 экземпляра);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техническую документацию на объект недвижимости;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копию паспорта транспортного средства;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выписку из Единого государственного реестра недвижимости об объекте недвижимого имущества;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подпункта «</w:t>
      </w:r>
      <w:proofErr w:type="gramStart"/>
      <w:r>
        <w:rPr>
          <w:sz w:val="28"/>
          <w:szCs w:val="28"/>
          <w:lang w:eastAsia="ru-RU"/>
        </w:rPr>
        <w:t>в»  пункта</w:t>
      </w:r>
      <w:proofErr w:type="gramEnd"/>
      <w:r>
        <w:rPr>
          <w:sz w:val="28"/>
          <w:szCs w:val="28"/>
          <w:lang w:eastAsia="ru-RU"/>
        </w:rPr>
        <w:t xml:space="preserve"> 2.1 настоящего Положения).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причинах, вызвавших аварию, а также о мерах, принятых в отношении виновных лиц;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Обращения организаций о согласовании списания муниципального имущества сельского поселения Новонадеждинский сельсовет муниципального района Благовещенский район Республики Башкортостан рассматриваются в течение 30 дней: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отношении движимого имущества - Администрацией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(далее - межведомственная комиссия), создаваемой при Администрации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 </w:t>
      </w:r>
      <w:r>
        <w:rPr>
          <w:sz w:val="28"/>
          <w:szCs w:val="28"/>
          <w:highlight w:val="yellow"/>
          <w:lang w:eastAsia="ru-RU"/>
        </w:rPr>
        <w:br/>
      </w:r>
      <w:r>
        <w:rPr>
          <w:sz w:val="28"/>
          <w:szCs w:val="28"/>
          <w:lang w:eastAsia="ru-RU"/>
        </w:rPr>
        <w:t xml:space="preserve">Состав и положение о межведомственной комиссии утверждаются  постановлением Администрации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80474C" w:rsidRDefault="0080474C" w:rsidP="008047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рекомендовать Администрации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согласовать списание имущества;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рекомендовать Администрации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отказать в согласовании списания имущества.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4.4. Администрация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отказывает в согласовании списания имущества в следующих случаях: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непредставление (представление не в полном объеме) документов, указанных в пункте 4.1 настоящего Положения (за исключением документов, указанных в подпунктах «г», «е» - «и» пункта 4.1, которые в случае непредставления Администрация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запрашивает в порядке межведомственного взаимодействия самостоятельно);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истечение срока действия заключения, указанного в подпункте «к» пункта 4.1 настоящего Положения;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представленные документы не подтверждают наличие оснований для списания имущества, предусмотренных пунктом 2.1 настоящего Положения;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представленные документы содержат информацию о наличии обстоятельств, предусмотренных пунктом 3.4 настоящего Положения;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имущество является объектом культурного наследия или объектом гражданской обороны;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существует наличие потребности в данном имуществе у органов местного самоуправления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</w:t>
      </w:r>
      <w:proofErr w:type="gramStart"/>
      <w:r>
        <w:rPr>
          <w:sz w:val="28"/>
          <w:szCs w:val="28"/>
          <w:lang w:eastAsia="ru-RU"/>
        </w:rPr>
        <w:t>район  Республики</w:t>
      </w:r>
      <w:proofErr w:type="gramEnd"/>
      <w:r>
        <w:rPr>
          <w:sz w:val="28"/>
          <w:szCs w:val="28"/>
          <w:lang w:eastAsia="ru-RU"/>
        </w:rPr>
        <w:t xml:space="preserve"> Башкортостан, муниципальных предприятий, муниципальных учреждений и казенных предприятий.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4.5. Уведомление о согласовании или отказе в согласовании списания имущества направляется Администрацией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район Республики Башкортостан обратившимся организациям в письменном виде по указанному в обращении адресу в течение указанного в пункте 4.2 настоящего Положения срока рассмотрения обращения.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 Лица, виновные в уничтожении или повреждении </w:t>
      </w:r>
      <w:proofErr w:type="gramStart"/>
      <w:r>
        <w:rPr>
          <w:sz w:val="28"/>
          <w:szCs w:val="28"/>
          <w:lang w:eastAsia="ru-RU"/>
        </w:rPr>
        <w:t>муниципального  имущества</w:t>
      </w:r>
      <w:proofErr w:type="gram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Башкортостан, несут ответственность в порядке, установленном законодательством.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Суммы, поступившие в возмещение ущерба, причиненного муниципальному имуществу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вследствие действия (бездействия) или принятого решения виновных лиц, перечисляются в бюджет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4.7.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lastRenderedPageBreak/>
        <w:t> </w:t>
      </w:r>
      <w:r>
        <w:rPr>
          <w:sz w:val="28"/>
          <w:szCs w:val="28"/>
          <w:lang w:eastAsia="ru-RU"/>
        </w:rPr>
        <w:t xml:space="preserve">4.8. После согласования списания объектов основных средств в Администрации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 и отражения в актах о списании основных средств результатов списания объектов организации, списывающие муниципальное имущество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Башкортостан, в 2-недельный срок представляют в Комитет по управлению собственностью Министерства земельных и имущественных отношений Республики Башкортостан  по Благовещенскому району и городу Благовещенску обновленные сведения в Реестр муниципального имущества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 Республики Башкортостан в соответствии с Порядком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ведения органами местного самоуправления реестров муниципального имущества</w:t>
      </w:r>
      <w:r>
        <w:rPr>
          <w:sz w:val="28"/>
          <w:szCs w:val="28"/>
          <w:lang w:eastAsia="ru-RU"/>
        </w:rPr>
        <w:t xml:space="preserve">, утвержденным </w:t>
      </w:r>
      <w:r>
        <w:rPr>
          <w:sz w:val="28"/>
          <w:szCs w:val="28"/>
        </w:rPr>
        <w:t>Приказом Министерства экономического развития Российской Федерации  от 30 августа   2011 г. № 424</w:t>
      </w:r>
      <w:r>
        <w:rPr>
          <w:sz w:val="28"/>
          <w:szCs w:val="28"/>
          <w:lang w:eastAsia="ru-RU"/>
        </w:rPr>
        <w:t xml:space="preserve"> (с изменениями и дополнениями).</w:t>
      </w:r>
    </w:p>
    <w:p w:rsidR="0080474C" w:rsidRDefault="0080474C" w:rsidP="0080474C">
      <w:pPr>
        <w:outlineLvl w:val="2"/>
        <w:rPr>
          <w:b/>
          <w:bCs/>
          <w:sz w:val="28"/>
          <w:szCs w:val="28"/>
          <w:lang w:eastAsia="ru-RU"/>
        </w:rPr>
      </w:pPr>
    </w:p>
    <w:p w:rsidR="0080474C" w:rsidRDefault="0080474C" w:rsidP="0080474C">
      <w:pPr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 Заключительные положения</w:t>
      </w:r>
    </w:p>
    <w:p w:rsidR="0080474C" w:rsidRDefault="0080474C" w:rsidP="0080474C">
      <w:pPr>
        <w:rPr>
          <w:sz w:val="28"/>
          <w:szCs w:val="28"/>
          <w:lang w:eastAsia="ru-RU"/>
        </w:rPr>
      </w:pP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При списании отдельных видов муниципального имущества сельского поселения </w:t>
      </w:r>
      <w:proofErr w:type="spellStart"/>
      <w:r>
        <w:rPr>
          <w:sz w:val="28"/>
          <w:szCs w:val="28"/>
          <w:lang w:eastAsia="ru-RU"/>
        </w:rPr>
        <w:t>Иликовский</w:t>
      </w:r>
      <w:proofErr w:type="spellEnd"/>
      <w:r>
        <w:rPr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организации руководствуются,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80474C" w:rsidRDefault="0080474C" w:rsidP="0080474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80474C" w:rsidRDefault="0080474C" w:rsidP="0080474C">
      <w:pPr>
        <w:rPr>
          <w:sz w:val="28"/>
          <w:szCs w:val="28"/>
        </w:rPr>
      </w:pPr>
    </w:p>
    <w:p w:rsidR="0080474C" w:rsidRDefault="0080474C" w:rsidP="0080474C">
      <w:pPr>
        <w:rPr>
          <w:sz w:val="28"/>
          <w:szCs w:val="28"/>
        </w:rPr>
      </w:pPr>
    </w:p>
    <w:p w:rsidR="002D7969" w:rsidRDefault="002D7969"/>
    <w:sectPr w:rsidR="002D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3"/>
    <w:rsid w:val="001B0C63"/>
    <w:rsid w:val="002D7969"/>
    <w:rsid w:val="008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79F0-38ED-460C-AEE5-4D14575B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47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3166</Words>
  <Characters>18047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2021-12-01T07:29:00Z</dcterms:created>
  <dcterms:modified xsi:type="dcterms:W3CDTF">2021-12-01T07:30:00Z</dcterms:modified>
</cp:coreProperties>
</file>