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9449AE" w:rsidTr="009449AE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449AE" w:rsidRDefault="009449AE" w:rsidP="005C7F4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АУЫЛ  БИЛӘМӘҺЕ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 xml:space="preserve"> ХАКИМИӘТЕ</w:t>
            </w:r>
          </w:p>
          <w:p w:rsidR="009449AE" w:rsidRDefault="009449AE" w:rsidP="005C7F4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ИЛЕК АУЫЛ СОВЕТЫ</w:t>
            </w:r>
          </w:p>
          <w:p w:rsidR="009449AE" w:rsidRDefault="009449AE" w:rsidP="005C7F4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МУНИЦИПАЛЬ РАЙОНЫНЫҢ</w:t>
            </w:r>
          </w:p>
          <w:p w:rsidR="009449AE" w:rsidRDefault="009449AE" w:rsidP="005C7F4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БЛАГОВЕЩЕН РАЙОНЫ</w:t>
            </w:r>
          </w:p>
          <w:p w:rsidR="009449AE" w:rsidRDefault="009449AE" w:rsidP="005C7F4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БАШКОРТОСТАН РЕСПУБЛИКА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h</w:t>
            </w:r>
            <w:r>
              <w:rPr>
                <w:b/>
                <w:bCs/>
                <w:sz w:val="20"/>
                <w:szCs w:val="20"/>
                <w:lang w:eastAsia="en-US"/>
              </w:rPr>
              <w:t>Ы</w:t>
            </w:r>
          </w:p>
          <w:p w:rsidR="009449AE" w:rsidRDefault="009449AE" w:rsidP="005C7F4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9449AE" w:rsidRDefault="009449AE" w:rsidP="005C7F4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449AE" w:rsidRDefault="009449AE" w:rsidP="005C7F45">
            <w:pPr>
              <w:keepNext/>
              <w:jc w:val="center"/>
              <w:outlineLvl w:val="4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СОВЕТ  СЕЛЬСКОГО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ПОСЕЛЕНИЯ ИЛИКОВСКИЙ СЕЛЬСОВЕТ МУНИЦИПАЛЬНОГО РАЙОНА БЛАГОВЕЩЕНСКИЙ РАЙОН РЕСПУБЛИКИБАШКОРТОСТАН</w:t>
            </w:r>
          </w:p>
          <w:p w:rsidR="009449AE" w:rsidRDefault="009449AE" w:rsidP="005C7F45">
            <w:pPr>
              <w:rPr>
                <w:lang w:eastAsia="en-US"/>
              </w:rPr>
            </w:pPr>
          </w:p>
        </w:tc>
      </w:tr>
    </w:tbl>
    <w:p w:rsidR="009449AE" w:rsidRDefault="009449AE" w:rsidP="009449AE">
      <w:pPr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noProof/>
          <w:w w:val="101"/>
          <w:sz w:val="28"/>
          <w:szCs w:val="28"/>
          <w:lang w:eastAsia="en-US"/>
        </w:rPr>
        <w:t xml:space="preserve">          </w:t>
      </w:r>
      <w:r>
        <w:rPr>
          <w:rFonts w:eastAsia="Calibri"/>
          <w:b/>
          <w:sz w:val="28"/>
          <w:szCs w:val="28"/>
          <w:lang w:val="ba-RU" w:eastAsia="en-US"/>
        </w:rPr>
        <w:t>Ҡ</w:t>
      </w:r>
      <w:r>
        <w:rPr>
          <w:rFonts w:eastAsia="Calibri"/>
          <w:b/>
          <w:sz w:val="28"/>
          <w:szCs w:val="28"/>
          <w:lang w:eastAsia="en-US"/>
        </w:rPr>
        <w:t>АРАР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</w:t>
      </w:r>
      <w:r>
        <w:rPr>
          <w:rFonts w:eastAsia="Calibri"/>
          <w:b/>
          <w:bCs/>
          <w:sz w:val="28"/>
          <w:szCs w:val="28"/>
          <w:lang w:eastAsia="en-US"/>
        </w:rPr>
        <w:t>РЕШЕНИЕ</w:t>
      </w:r>
    </w:p>
    <w:p w:rsidR="009449AE" w:rsidRDefault="009449AE" w:rsidP="009449AE">
      <w:pPr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11 март</w:t>
      </w:r>
      <w:r>
        <w:rPr>
          <w:rFonts w:eastAsia="Calibri"/>
          <w:bCs/>
          <w:sz w:val="28"/>
          <w:szCs w:val="28"/>
          <w:lang w:eastAsia="en-US"/>
        </w:rPr>
        <w:t xml:space="preserve"> 20</w:t>
      </w:r>
      <w:r>
        <w:rPr>
          <w:rFonts w:eastAsia="Calibri"/>
          <w:bCs/>
          <w:sz w:val="28"/>
          <w:szCs w:val="28"/>
          <w:lang w:eastAsia="en-US"/>
        </w:rPr>
        <w:t>22 й.                        №40</w:t>
      </w:r>
      <w:r>
        <w:rPr>
          <w:rFonts w:eastAsia="Calibri"/>
          <w:bCs/>
          <w:sz w:val="28"/>
          <w:szCs w:val="28"/>
          <w:lang w:eastAsia="en-US"/>
        </w:rPr>
        <w:t xml:space="preserve">-1                         </w:t>
      </w:r>
      <w:r>
        <w:rPr>
          <w:rFonts w:eastAsia="Calibri"/>
          <w:bCs/>
          <w:sz w:val="28"/>
          <w:szCs w:val="28"/>
          <w:lang w:eastAsia="en-US"/>
        </w:rPr>
        <w:t>11 марта</w:t>
      </w:r>
      <w:r>
        <w:rPr>
          <w:rFonts w:eastAsia="Calibri"/>
          <w:bCs/>
          <w:sz w:val="28"/>
          <w:szCs w:val="28"/>
          <w:lang w:eastAsia="en-US"/>
        </w:rPr>
        <w:t xml:space="preserve"> 2022 г</w:t>
      </w:r>
    </w:p>
    <w:p w:rsidR="002F4029" w:rsidRDefault="002F4029" w:rsidP="009449AE">
      <w:pPr>
        <w:jc w:val="center"/>
      </w:pPr>
    </w:p>
    <w:p w:rsidR="009449AE" w:rsidRDefault="009449AE" w:rsidP="009449AE">
      <w:pPr>
        <w:jc w:val="center"/>
      </w:pPr>
    </w:p>
    <w:p w:rsidR="009449AE" w:rsidRDefault="009449AE" w:rsidP="009449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Генерального плана, правил землепользования и застройки сельского поселения </w:t>
      </w:r>
      <w:proofErr w:type="spellStart"/>
      <w:r>
        <w:rPr>
          <w:b/>
          <w:sz w:val="28"/>
          <w:szCs w:val="28"/>
        </w:rPr>
        <w:t>Иликовский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9449AE" w:rsidRDefault="009449AE" w:rsidP="009449AE">
      <w:pPr>
        <w:jc w:val="center"/>
        <w:rPr>
          <w:b/>
          <w:sz w:val="28"/>
          <w:szCs w:val="28"/>
        </w:rPr>
      </w:pPr>
    </w:p>
    <w:p w:rsidR="009449AE" w:rsidRDefault="009449AE" w:rsidP="009449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разработанный ООО «</w:t>
      </w:r>
      <w:proofErr w:type="spellStart"/>
      <w:r>
        <w:rPr>
          <w:sz w:val="28"/>
          <w:szCs w:val="28"/>
        </w:rPr>
        <w:t>СтатусСтройПроект</w:t>
      </w:r>
      <w:proofErr w:type="spellEnd"/>
      <w:r>
        <w:rPr>
          <w:sz w:val="28"/>
          <w:szCs w:val="28"/>
        </w:rPr>
        <w:t xml:space="preserve">» Генеральный план, правила землепользования и застройки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Башкортостан, руководствуясь Градостроительным Кодексом РФ от 29 декабря 2004 года № 191-ФЗ, Земельным Кодексом РФ № 246-ФЗ, Водным Кодексом РФ № 246-ФЗ, Лесным Кодексом РФ № 242-ФЗ, Методическими рекомендациями по разработке проектов генеральных планов поселений и городских округов (утв. Приказом Министерства регионального развития РФ от 26 мая 2011 г. № 244), СП 42.13330.2016 «Градостроительство. Планировка и застройка городских и сельских поселений», СанПиН 2.2.1/2.1.1.1200-3 «Санитарно-защитные зоны и санитарная классификация предприятий, сооружений и иных объектов» (с изменениями с 1 января 2022 г). Действующим законодательством в области архитектурной деятельности и градостроительства, строительными и санитарно-эпидемиологическими нормами, Совет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477393" w:rsidRDefault="00477393" w:rsidP="009449AE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77393" w:rsidRDefault="00477393" w:rsidP="009449AE">
      <w:pPr>
        <w:jc w:val="both"/>
        <w:rPr>
          <w:sz w:val="28"/>
          <w:szCs w:val="28"/>
        </w:rPr>
      </w:pPr>
    </w:p>
    <w:p w:rsidR="00477393" w:rsidRDefault="00477393" w:rsidP="0047739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Генеральный план, правила землепользования и застройки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bookmarkStart w:id="0" w:name="_GoBack"/>
      <w:bookmarkEnd w:id="0"/>
      <w:r>
        <w:rPr>
          <w:sz w:val="28"/>
          <w:szCs w:val="28"/>
        </w:rPr>
        <w:t>согласно приложению.</w:t>
      </w:r>
    </w:p>
    <w:p w:rsidR="00477393" w:rsidRDefault="00477393" w:rsidP="00022DB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77393">
        <w:rPr>
          <w:sz w:val="28"/>
          <w:szCs w:val="28"/>
        </w:rPr>
        <w:t xml:space="preserve"> Администрации сельского поселения </w:t>
      </w:r>
      <w:proofErr w:type="spellStart"/>
      <w:r w:rsidRPr="00477393">
        <w:rPr>
          <w:sz w:val="28"/>
          <w:szCs w:val="28"/>
        </w:rPr>
        <w:t>Иликовский</w:t>
      </w:r>
      <w:proofErr w:type="spellEnd"/>
      <w:r w:rsidRPr="00477393">
        <w:rPr>
          <w:sz w:val="28"/>
          <w:szCs w:val="28"/>
        </w:rPr>
        <w:t xml:space="preserve"> сельсовет разместить на официальном сайте Администрации в сети Интернет «Генеральный план, правила землепользования и застройки сельского поселения </w:t>
      </w:r>
      <w:r>
        <w:rPr>
          <w:sz w:val="28"/>
          <w:szCs w:val="28"/>
        </w:rPr>
        <w:t>муниципального района Благовещенский район Республики Башкортостан</w:t>
      </w:r>
      <w:r>
        <w:rPr>
          <w:sz w:val="28"/>
          <w:szCs w:val="28"/>
        </w:rPr>
        <w:t>».</w:t>
      </w:r>
    </w:p>
    <w:p w:rsidR="00477393" w:rsidRDefault="00477393" w:rsidP="00022DB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477393" w:rsidRDefault="00477393" w:rsidP="00022DB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решения возложить на постоянную комиссию по развитию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предпринимательства, земельным</w:t>
      </w:r>
      <w:r>
        <w:rPr>
          <w:sz w:val="28"/>
          <w:szCs w:val="28"/>
        </w:rPr>
        <w:t xml:space="preserve"> вопросам, благоустройству и экологии</w:t>
      </w:r>
      <w:r>
        <w:rPr>
          <w:sz w:val="28"/>
          <w:szCs w:val="28"/>
        </w:rPr>
        <w:t>.</w:t>
      </w:r>
    </w:p>
    <w:p w:rsidR="00477393" w:rsidRDefault="00477393" w:rsidP="00477393">
      <w:pPr>
        <w:ind w:left="360"/>
        <w:jc w:val="both"/>
        <w:rPr>
          <w:sz w:val="28"/>
          <w:szCs w:val="28"/>
        </w:rPr>
      </w:pPr>
    </w:p>
    <w:p w:rsidR="00477393" w:rsidRDefault="00477393" w:rsidP="004773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477393" w:rsidRPr="00477393" w:rsidRDefault="00477393" w:rsidP="00477393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                                                </w:t>
      </w:r>
      <w:proofErr w:type="spellStart"/>
      <w:r>
        <w:rPr>
          <w:sz w:val="28"/>
          <w:szCs w:val="28"/>
        </w:rPr>
        <w:t>Д.З.Батршин</w:t>
      </w:r>
      <w:proofErr w:type="spellEnd"/>
    </w:p>
    <w:sectPr w:rsidR="00477393" w:rsidRPr="00477393" w:rsidSect="0047739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67476"/>
    <w:multiLevelType w:val="hybridMultilevel"/>
    <w:tmpl w:val="1E504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99"/>
    <w:rsid w:val="00125899"/>
    <w:rsid w:val="002F4029"/>
    <w:rsid w:val="00477393"/>
    <w:rsid w:val="0094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2C650-9EC0-4040-B2D4-997ABA5A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3</cp:revision>
  <dcterms:created xsi:type="dcterms:W3CDTF">2022-03-10T08:29:00Z</dcterms:created>
  <dcterms:modified xsi:type="dcterms:W3CDTF">2022-03-10T08:48:00Z</dcterms:modified>
</cp:coreProperties>
</file>