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35"/>
        <w:gridCol w:w="4074"/>
      </w:tblGrid>
      <w:tr w:rsidR="00467436" w:rsidRPr="00467436" w:rsidTr="000D75D9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67436" w:rsidRPr="00467436" w:rsidRDefault="00467436" w:rsidP="00467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436" w:rsidRPr="00467436" w:rsidRDefault="00467436" w:rsidP="00467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БАШКОРТОСТАН РЕСПУБЛИКА</w:t>
            </w:r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Ы БЛАГОВЕЩЕН РАЙОНЫ МУНИЦИПАЛЬ </w:t>
            </w:r>
            <w:proofErr w:type="gramStart"/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РАЙОНЫНЫҢ  ИЛЕК</w:t>
            </w:r>
            <w:proofErr w:type="gramEnd"/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АУЫЛ СОВЕТЫ  АУЫЛ  БИЛӘМӘ</w:t>
            </w:r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67436" w:rsidRPr="00467436" w:rsidRDefault="00467436" w:rsidP="00467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4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D07F147" wp14:editId="04BFE506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126365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67436" w:rsidRPr="00467436" w:rsidRDefault="00467436" w:rsidP="0046743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436" w:rsidRPr="00467436" w:rsidRDefault="00467436" w:rsidP="0046743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:rsidR="00467436" w:rsidRPr="00467436" w:rsidRDefault="00467436" w:rsidP="00467436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АДМИНИСТРАЦИЯ</w:t>
            </w:r>
          </w:p>
          <w:p w:rsidR="00467436" w:rsidRPr="00467436" w:rsidRDefault="00467436" w:rsidP="00467436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СЕЛЬСКОГО ПОСЕЛЕНИЯ</w:t>
            </w:r>
          </w:p>
          <w:p w:rsidR="00467436" w:rsidRPr="00467436" w:rsidRDefault="00467436" w:rsidP="00467436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ИЛИКОВСКИЙ  СЕЛЬСОВЕТ</w:t>
            </w:r>
            <w:proofErr w:type="gramEnd"/>
          </w:p>
          <w:p w:rsidR="00467436" w:rsidRPr="00467436" w:rsidRDefault="00467436" w:rsidP="00467436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7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МУНИЦИПАЛЬНОГО РАЙОНА БЛАГОВЕЩЕНСКИЙ РАЙОН</w:t>
            </w:r>
          </w:p>
          <w:p w:rsidR="00467436" w:rsidRPr="00467436" w:rsidRDefault="00467436" w:rsidP="00467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:rsidR="00467436" w:rsidRPr="00467436" w:rsidRDefault="00467436" w:rsidP="00467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:rsidR="00467436" w:rsidRPr="00467436" w:rsidRDefault="00467436" w:rsidP="00467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7436" w:rsidRPr="00467436" w:rsidRDefault="00467436" w:rsidP="00467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4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КАРАР                                                              ПОСТАНОВЛЕНИЕ</w:t>
      </w:r>
    </w:p>
    <w:p w:rsidR="00467436" w:rsidRPr="00467436" w:rsidRDefault="00467436" w:rsidP="00467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436" w:rsidRPr="00467436" w:rsidRDefault="00467436" w:rsidP="00467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«04</w:t>
      </w:r>
      <w:r w:rsidRPr="004674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Pr="004674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2023</w:t>
      </w:r>
      <w:proofErr w:type="gramEnd"/>
      <w:r w:rsidRPr="004674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й</w:t>
      </w:r>
      <w:r w:rsidRPr="004674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4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4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4674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4674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  <w:r w:rsidRPr="00467436">
        <w:rPr>
          <w:rFonts w:ascii="Times New Roman" w:eastAsia="Times New Roman" w:hAnsi="Times New Roman" w:cs="Times New Roman"/>
          <w:sz w:val="28"/>
          <w:szCs w:val="28"/>
          <w:lang w:eastAsia="ar-SA"/>
        </w:rPr>
        <w:t>«0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674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4674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2023 г.</w:t>
      </w:r>
    </w:p>
    <w:p w:rsidR="00467436" w:rsidRDefault="00467436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02" w:rsidRDefault="00047C02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02" w:rsidRPr="000C4136" w:rsidRDefault="000C4136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  <w:r w:rsidRPr="000C41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6C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C413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 </w:t>
      </w:r>
      <w:r w:rsidR="00F136C7">
        <w:rPr>
          <w:rFonts w:ascii="Times New Roman" w:hAnsi="Times New Roman" w:cs="Times New Roman"/>
          <w:sz w:val="28"/>
          <w:szCs w:val="28"/>
        </w:rPr>
        <w:t>29.03.</w:t>
      </w:r>
      <w:r w:rsidRPr="000C4136">
        <w:rPr>
          <w:rFonts w:ascii="Times New Roman" w:hAnsi="Times New Roman" w:cs="Times New Roman"/>
          <w:sz w:val="28"/>
          <w:szCs w:val="28"/>
        </w:rPr>
        <w:t xml:space="preserve">2022 № </w:t>
      </w:r>
      <w:r w:rsidR="00F136C7">
        <w:rPr>
          <w:rFonts w:ascii="Times New Roman" w:hAnsi="Times New Roman" w:cs="Times New Roman"/>
          <w:sz w:val="28"/>
          <w:szCs w:val="28"/>
        </w:rPr>
        <w:t xml:space="preserve">12 </w:t>
      </w:r>
      <w:r w:rsidRPr="000C4136">
        <w:rPr>
          <w:rFonts w:ascii="Times New Roman" w:hAnsi="Times New Roman" w:cs="Times New Roman"/>
          <w:sz w:val="28"/>
          <w:szCs w:val="28"/>
        </w:rPr>
        <w:t>«</w:t>
      </w:r>
      <w:r w:rsidR="00047C02" w:rsidRPr="000C413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64791">
        <w:rPr>
          <w:rFonts w:ascii="Times New Roman" w:hAnsi="Times New Roman" w:cs="Times New Roman"/>
          <w:sz w:val="28"/>
          <w:szCs w:val="28"/>
        </w:rPr>
        <w:t xml:space="preserve"> </w:t>
      </w:r>
      <w:r w:rsidR="00047C02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47C02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47C02" w:rsidRPr="000C4136">
        <w:rPr>
          <w:rStyle w:val="FontStyle36"/>
          <w:sz w:val="28"/>
          <w:szCs w:val="28"/>
        </w:rPr>
        <w:t xml:space="preserve">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6C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47C02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664791">
        <w:rPr>
          <w:rStyle w:val="FontStyle36"/>
          <w:sz w:val="28"/>
          <w:szCs w:val="28"/>
        </w:rPr>
        <w:t>»</w:t>
      </w:r>
    </w:p>
    <w:p w:rsidR="00047C02" w:rsidRDefault="00047C02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664791" w:rsidRPr="000C4136" w:rsidRDefault="00664791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047C02" w:rsidRPr="00652FC1" w:rsidRDefault="00047C02" w:rsidP="00EB675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4136">
        <w:rPr>
          <w:rFonts w:ascii="Times New Roman" w:hAnsi="Times New Roman" w:cs="Times New Roman"/>
          <w:sz w:val="28"/>
          <w:szCs w:val="28"/>
        </w:rPr>
        <w:t xml:space="preserve">с </w:t>
      </w:r>
      <w:r w:rsidRPr="00652FC1">
        <w:rPr>
          <w:rFonts w:ascii="Times New Roman" w:hAnsi="Times New Roman" w:cs="Times New Roman"/>
          <w:sz w:val="28"/>
          <w:szCs w:val="28"/>
        </w:rPr>
        <w:t>Федеральным </w:t>
      </w:r>
      <w:hyperlink r:id="rId6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6 октября 2003 года </w:t>
      </w:r>
      <w:r w:rsidR="00EB67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52F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 </w:t>
      </w:r>
      <w:hyperlink r:id="rId7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28 декабря 2009 года </w:t>
      </w:r>
      <w:r w:rsidR="00EB67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2FC1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 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году», пунктом 2 распоряжения Правительства Российской Федерации от 30 января 2021 года № 208-р, </w:t>
      </w:r>
      <w:hyperlink r:id="rId8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Республики Башкортостан от 14 июля 2010 года № 296 - з </w:t>
      </w:r>
      <w:r w:rsidR="001D03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52FC1">
        <w:rPr>
          <w:rFonts w:ascii="Times New Roman" w:hAnsi="Times New Roman" w:cs="Times New Roman"/>
          <w:sz w:val="28"/>
          <w:szCs w:val="28"/>
        </w:rPr>
        <w:t>«О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регулировании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торговой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деятельности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в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 xml:space="preserve">Республике Башкортостан»,  </w:t>
      </w:r>
      <w:hyperlink r:id="rId9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постановлением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Правительства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(с изменениями и дополнениями), Администрация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6C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652FC1">
        <w:rPr>
          <w:rFonts w:ascii="Times New Roman" w:hAnsi="Times New Roman" w:cs="Times New Roman"/>
          <w:b/>
          <w:sz w:val="28"/>
          <w:szCs w:val="28"/>
        </w:rPr>
        <w:t>:</w:t>
      </w:r>
    </w:p>
    <w:p w:rsidR="000C4136" w:rsidRDefault="00047C02" w:rsidP="000C4136">
      <w:pPr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7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3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43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C413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543EE">
        <w:rPr>
          <w:rFonts w:ascii="Times New Roman" w:hAnsi="Times New Roman" w:cs="Times New Roman"/>
          <w:sz w:val="28"/>
          <w:szCs w:val="28"/>
        </w:rPr>
        <w:t xml:space="preserve">в </w:t>
      </w:r>
      <w:r w:rsidR="003543EE">
        <w:rPr>
          <w:rStyle w:val="FontStyle36"/>
          <w:sz w:val="28"/>
          <w:szCs w:val="28"/>
        </w:rPr>
        <w:t xml:space="preserve">постановление 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от </w:t>
      </w:r>
      <w:r w:rsidR="00F136C7">
        <w:rPr>
          <w:rFonts w:ascii="Times New Roman" w:hAnsi="Times New Roman" w:cs="Times New Roman"/>
          <w:sz w:val="28"/>
          <w:szCs w:val="28"/>
        </w:rPr>
        <w:t>29.03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F136C7">
        <w:rPr>
          <w:rFonts w:ascii="Times New Roman" w:hAnsi="Times New Roman" w:cs="Times New Roman"/>
          <w:sz w:val="28"/>
          <w:szCs w:val="28"/>
        </w:rPr>
        <w:t>12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0C4136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C4136" w:rsidRPr="000C4136">
        <w:rPr>
          <w:rStyle w:val="FontStyle36"/>
          <w:sz w:val="28"/>
          <w:szCs w:val="28"/>
        </w:rPr>
        <w:t xml:space="preserve">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6C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C4136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0C4136">
        <w:rPr>
          <w:rStyle w:val="FontStyle36"/>
          <w:sz w:val="28"/>
          <w:szCs w:val="28"/>
        </w:rPr>
        <w:t>»</w:t>
      </w:r>
      <w:r w:rsidR="003543EE">
        <w:rPr>
          <w:rStyle w:val="FontStyle36"/>
          <w:sz w:val="28"/>
          <w:szCs w:val="28"/>
        </w:rPr>
        <w:t>:</w:t>
      </w:r>
      <w:r w:rsidR="000C4136">
        <w:rPr>
          <w:rStyle w:val="FontStyle36"/>
          <w:sz w:val="28"/>
          <w:szCs w:val="28"/>
        </w:rPr>
        <w:t xml:space="preserve"> </w:t>
      </w:r>
    </w:p>
    <w:p w:rsidR="003543EE" w:rsidRDefault="00A0062F" w:rsidP="00B377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3EE">
        <w:rPr>
          <w:rFonts w:ascii="Times New Roman" w:hAnsi="Times New Roman" w:cs="Times New Roman"/>
          <w:sz w:val="28"/>
          <w:szCs w:val="28"/>
        </w:rPr>
        <w:t xml:space="preserve">в </w:t>
      </w:r>
      <w:r w:rsidR="003543EE">
        <w:rPr>
          <w:rStyle w:val="FontStyle36"/>
          <w:sz w:val="28"/>
          <w:szCs w:val="28"/>
        </w:rPr>
        <w:t xml:space="preserve">приложение № </w:t>
      </w:r>
      <w:r>
        <w:rPr>
          <w:rStyle w:val="FontStyle36"/>
          <w:sz w:val="28"/>
          <w:szCs w:val="28"/>
        </w:rPr>
        <w:t>1</w:t>
      </w:r>
      <w:r w:rsidR="00B377E6">
        <w:rPr>
          <w:rStyle w:val="FontStyle36"/>
          <w:sz w:val="28"/>
          <w:szCs w:val="28"/>
        </w:rPr>
        <w:t xml:space="preserve"> «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о порядке размещения нестационарных торговых объектов </w:t>
      </w:r>
      <w:r w:rsidR="00B377E6" w:rsidRPr="00B377E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(по оказанию услуг)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6C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="00B377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543EE">
        <w:rPr>
          <w:rStyle w:val="FontStyle36"/>
          <w:sz w:val="28"/>
          <w:szCs w:val="28"/>
        </w:rPr>
        <w:t>:</w:t>
      </w:r>
    </w:p>
    <w:p w:rsidR="003543EE" w:rsidRDefault="003543EE" w:rsidP="003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пункт 1.4 после слов «краткосрочный характер» дополнить словами 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="00EB675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B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нестационарные </w:t>
      </w:r>
      <w:r w:rsidR="00AD7914">
        <w:rPr>
          <w:rFonts w:ascii="Times New Roman" w:hAnsi="Times New Roman" w:cs="Times New Roman"/>
          <w:sz w:val="28"/>
          <w:szCs w:val="28"/>
        </w:rPr>
        <w:t>торговые объекты, в которых оказываются бытовые услуги»;</w:t>
      </w:r>
    </w:p>
    <w:p w:rsidR="00AD7914" w:rsidRDefault="00AD7914" w:rsidP="003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1.8 после абзаца десятого дополнить абзацами следующего содержания:</w:t>
      </w:r>
    </w:p>
    <w:p w:rsidR="00AD7914" w:rsidRDefault="00AD7914" w:rsidP="00AD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7914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79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914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914">
        <w:rPr>
          <w:rFonts w:ascii="Times New Roman" w:hAnsi="Times New Roman" w:cs="Times New Roman"/>
          <w:sz w:val="28"/>
          <w:szCs w:val="28"/>
        </w:rPr>
        <w:t>«мобильный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914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абзацы двадцать третий и двадцать четвертый пункта 1.8 исключить;</w:t>
      </w:r>
    </w:p>
    <w:p w:rsidR="00A844EC" w:rsidRPr="001C1660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пункт 3.13 изложить в следующей редакции: </w:t>
      </w:r>
      <w:r w:rsidRPr="001C1660">
        <w:rPr>
          <w:rFonts w:ascii="Times New Roman" w:hAnsi="Times New Roman" w:cs="Times New Roman"/>
          <w:sz w:val="28"/>
          <w:szCs w:val="28"/>
        </w:rPr>
        <w:t>«Основаниями для размещения нестационарного торгового объекта являются схема и договор на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(далее-договор)</w:t>
      </w:r>
      <w:r w:rsidRPr="001C1660">
        <w:rPr>
          <w:rFonts w:ascii="Times New Roman" w:hAnsi="Times New Roman" w:cs="Times New Roman"/>
          <w:sz w:val="28"/>
          <w:szCs w:val="28"/>
        </w:rPr>
        <w:t>.»;</w:t>
      </w:r>
    </w:p>
    <w:p w:rsidR="00AD7914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7914">
        <w:rPr>
          <w:rFonts w:ascii="Times New Roman" w:hAnsi="Times New Roman" w:cs="Times New Roman"/>
          <w:sz w:val="28"/>
          <w:szCs w:val="28"/>
        </w:rPr>
        <w:t>)</w:t>
      </w:r>
      <w:r w:rsidR="00A0062F">
        <w:rPr>
          <w:rFonts w:ascii="Times New Roman" w:hAnsi="Times New Roman" w:cs="Times New Roman"/>
          <w:sz w:val="28"/>
          <w:szCs w:val="28"/>
        </w:rPr>
        <w:t xml:space="preserve"> </w:t>
      </w:r>
      <w:r w:rsidR="00AD7914"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A0062F" w:rsidRDefault="00A0062F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062F">
        <w:rPr>
          <w:rFonts w:ascii="Times New Roman" w:hAnsi="Times New Roman" w:cs="Times New Roman"/>
          <w:sz w:val="28"/>
          <w:szCs w:val="28"/>
        </w:rPr>
        <w:t>Графическая часть схемы разрабатывается в виде карты-схемы муниципального образования,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с предусмотренными на них возможными местами размещения объектов.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038E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D038E">
        <w:rPr>
          <w:rFonts w:ascii="Times New Roman" w:hAnsi="Times New Roman" w:cs="Times New Roman"/>
          <w:sz w:val="28"/>
          <w:szCs w:val="28"/>
        </w:rPr>
        <w:t>) пункт 3.23 исключить;</w:t>
      </w:r>
    </w:p>
    <w:p w:rsidR="00FF487D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FF487D">
        <w:rPr>
          <w:rFonts w:ascii="Times New Roman" w:hAnsi="Times New Roman" w:cs="Times New Roman"/>
          <w:sz w:val="28"/>
          <w:szCs w:val="28"/>
        </w:rPr>
        <w:t>)</w:t>
      </w:r>
      <w:r w:rsidR="00FF487D" w:rsidRPr="00FF487D">
        <w:rPr>
          <w:rFonts w:ascii="Times New Roman" w:hAnsi="Times New Roman" w:cs="Times New Roman"/>
          <w:sz w:val="28"/>
          <w:szCs w:val="28"/>
        </w:rPr>
        <w:t xml:space="preserve"> </w:t>
      </w:r>
      <w:r w:rsidR="00FF487D">
        <w:rPr>
          <w:rFonts w:ascii="Times New Roman" w:hAnsi="Times New Roman" w:cs="Times New Roman"/>
          <w:sz w:val="28"/>
          <w:szCs w:val="28"/>
        </w:rPr>
        <w:t>пункт 4.2 дополнить абзацем</w:t>
      </w:r>
      <w:r w:rsidR="004833A8">
        <w:rPr>
          <w:rFonts w:ascii="Times New Roman" w:hAnsi="Times New Roman" w:cs="Times New Roman"/>
          <w:sz w:val="28"/>
          <w:szCs w:val="28"/>
        </w:rPr>
        <w:t xml:space="preserve"> 5)</w:t>
      </w:r>
      <w:r w:rsidR="00FF487D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r w:rsidR="006D2EFC">
        <w:rPr>
          <w:rFonts w:ascii="Times New Roman" w:hAnsi="Times New Roman" w:cs="Times New Roman"/>
          <w:sz w:val="28"/>
          <w:szCs w:val="28"/>
        </w:rPr>
        <w:t xml:space="preserve">на льготных условиях </w:t>
      </w:r>
      <w:r w:rsidR="00FF487D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субъектами предпринимательства мобильной торговли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местах,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схемой размещения нестационарных торговых объектов 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136C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136C7" w:rsidRPr="000C4136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Башкортостан»</w:t>
      </w:r>
      <w:r w:rsidR="00EE24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38E" w:rsidRPr="00EB675A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038E">
        <w:rPr>
          <w:rFonts w:ascii="Times New Roman" w:hAnsi="Times New Roman" w:cs="Times New Roman"/>
          <w:sz w:val="28"/>
          <w:szCs w:val="28"/>
        </w:rPr>
        <w:t>) в пункте 4.7 предложение «</w:t>
      </w:r>
      <w:r w:rsidR="001D038E" w:rsidRPr="00EB675A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не может быть заключен на срок, превышающий срок действия схемы.» исключить;</w:t>
      </w:r>
    </w:p>
    <w:p w:rsidR="00DF09B6" w:rsidRPr="00DF09B6" w:rsidRDefault="00A0062F" w:rsidP="001D038E">
      <w:pPr>
        <w:pStyle w:val="ConsPlusTitle"/>
        <w:ind w:firstLine="540"/>
        <w:rPr>
          <w:rFonts w:ascii="Times New Roman" w:hAnsi="Times New Roman" w:cs="Times New Roman"/>
          <w:b w:val="0"/>
        </w:rPr>
      </w:pPr>
      <w:r w:rsidRPr="00EB675A">
        <w:rPr>
          <w:rFonts w:ascii="Times New Roman" w:hAnsi="Times New Roman" w:cs="Times New Roman"/>
          <w:sz w:val="28"/>
          <w:szCs w:val="28"/>
        </w:rPr>
        <w:t xml:space="preserve">- </w:t>
      </w:r>
      <w:r w:rsidRPr="00EB675A">
        <w:rPr>
          <w:rFonts w:ascii="Times New Roman" w:hAnsi="Times New Roman" w:cs="Times New Roman"/>
          <w:b w:val="0"/>
          <w:sz w:val="28"/>
          <w:szCs w:val="28"/>
        </w:rPr>
        <w:t>в приложении № 6</w:t>
      </w:r>
      <w:r w:rsidR="00DF09B6" w:rsidRPr="00EB675A">
        <w:rPr>
          <w:rFonts w:ascii="Times New Roman" w:hAnsi="Times New Roman" w:cs="Times New Roman"/>
          <w:sz w:val="28"/>
          <w:szCs w:val="28"/>
        </w:rPr>
        <w:t xml:space="preserve"> «</w:t>
      </w:r>
      <w:r w:rsidR="00DF09B6" w:rsidRPr="00EB675A">
        <w:rPr>
          <w:rFonts w:ascii="Times New Roman" w:hAnsi="Times New Roman" w:cs="Times New Roman"/>
          <w:b w:val="0"/>
          <w:sz w:val="28"/>
          <w:szCs w:val="28"/>
        </w:rPr>
        <w:t xml:space="preserve">Номенклатура 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специализации</w:t>
      </w:r>
      <w:r w:rsidR="001D0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объектов, минимальном ассортиментном перечне и номенклатуре дополнительных групп товаров, утвержденных указанным постановлением</w:t>
      </w:r>
      <w:r w:rsidR="00EC5B06">
        <w:rPr>
          <w:rFonts w:ascii="Times New Roman" w:hAnsi="Times New Roman" w:cs="Times New Roman"/>
          <w:b w:val="0"/>
          <w:sz w:val="28"/>
          <w:szCs w:val="28"/>
        </w:rPr>
        <w:t>»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, пункты 39-48</w:t>
      </w:r>
      <w:r w:rsidR="001D038E">
        <w:rPr>
          <w:rFonts w:ascii="Times New Roman" w:hAnsi="Times New Roman" w:cs="Times New Roman"/>
          <w:b w:val="0"/>
          <w:sz w:val="28"/>
          <w:szCs w:val="28"/>
        </w:rPr>
        <w:t>, 50-53, 58-59, 61-65, 67,69 исключить</w:t>
      </w:r>
      <w:r w:rsidR="001C16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38E">
        <w:rPr>
          <w:rFonts w:ascii="Times New Roman" w:hAnsi="Times New Roman" w:cs="Times New Roman"/>
          <w:sz w:val="28"/>
          <w:szCs w:val="28"/>
        </w:rPr>
        <w:t>2</w:t>
      </w:r>
      <w:r w:rsidRPr="00047C02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136C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136C7" w:rsidRPr="000C4136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38E">
        <w:rPr>
          <w:rFonts w:ascii="Times New Roman" w:hAnsi="Times New Roman" w:cs="Times New Roman"/>
          <w:sz w:val="28"/>
          <w:szCs w:val="28"/>
        </w:rPr>
        <w:t>3</w:t>
      </w:r>
      <w:r w:rsidRPr="0004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7436" w:rsidRPr="00047C02" w:rsidRDefault="00467436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C0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136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136C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</w:t>
      </w:r>
      <w:r w:rsidR="0046743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F136C7">
        <w:rPr>
          <w:rFonts w:ascii="Times New Roman" w:hAnsi="Times New Roman" w:cs="Times New Roman"/>
          <w:sz w:val="28"/>
          <w:szCs w:val="28"/>
        </w:rPr>
        <w:t xml:space="preserve">  Д.З. Батршин</w:t>
      </w:r>
      <w:r w:rsidRPr="00047C0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047C02" w:rsidRPr="00047C02" w:rsidSect="004674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5D7E"/>
    <w:multiLevelType w:val="hybridMultilevel"/>
    <w:tmpl w:val="184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ECE"/>
    <w:multiLevelType w:val="hybridMultilevel"/>
    <w:tmpl w:val="69461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02"/>
    <w:rsid w:val="00047C02"/>
    <w:rsid w:val="000C4136"/>
    <w:rsid w:val="001C1660"/>
    <w:rsid w:val="001D038E"/>
    <w:rsid w:val="003543EE"/>
    <w:rsid w:val="0042198F"/>
    <w:rsid w:val="00467436"/>
    <w:rsid w:val="004833A8"/>
    <w:rsid w:val="004A0241"/>
    <w:rsid w:val="005953AE"/>
    <w:rsid w:val="00664791"/>
    <w:rsid w:val="006D2EFC"/>
    <w:rsid w:val="00A0062F"/>
    <w:rsid w:val="00A844EC"/>
    <w:rsid w:val="00AD7914"/>
    <w:rsid w:val="00B377E6"/>
    <w:rsid w:val="00CC403C"/>
    <w:rsid w:val="00DF09B6"/>
    <w:rsid w:val="00E25600"/>
    <w:rsid w:val="00EB675A"/>
    <w:rsid w:val="00EC5B06"/>
    <w:rsid w:val="00EE248C"/>
    <w:rsid w:val="00F136C7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0FBD-6AF0-43C1-9CD8-A43C353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0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7C02"/>
    <w:rPr>
      <w:color w:val="0000FF"/>
      <w:u w:val="single"/>
    </w:rPr>
  </w:style>
  <w:style w:type="character" w:customStyle="1" w:styleId="FontStyle36">
    <w:name w:val="Font Style36"/>
    <w:rsid w:val="00047C0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47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DF0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924092FA2D673152DE9D546F96D69DBE6A3A589BFFAD566716FC17F3B8EE17CE14B3k8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326BC188BAEFCC78E8C4D8496726E33598191526C9C83C2EF6C6D07CBF9F8162710A954B7B4EEk1E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7326BC188BAEFCC78E8C4D8496726E33518496566E9C83C2EF6C6D07kCE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326BC188BAEFCC78E924092FA2D673152DE9D546E92DC96BD6A3A589BFFAD566716FC17F3B8EE17CE14B5k8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i3</cp:lastModifiedBy>
  <cp:revision>13</cp:revision>
  <cp:lastPrinted>2023-11-20T11:42:00Z</cp:lastPrinted>
  <dcterms:created xsi:type="dcterms:W3CDTF">2023-03-06T05:08:00Z</dcterms:created>
  <dcterms:modified xsi:type="dcterms:W3CDTF">2023-12-04T04:29:00Z</dcterms:modified>
</cp:coreProperties>
</file>