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28"/>
        <w:gridCol w:w="1837"/>
        <w:gridCol w:w="4083"/>
      </w:tblGrid>
      <w:tr w:rsidR="00AE6BA0" w:rsidRPr="00AE6BA0" w:rsidTr="00E44A65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E6BA0" w:rsidRPr="00AE6BA0" w:rsidRDefault="00AE6BA0" w:rsidP="00AE6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AE6BA0" w:rsidRPr="00AE6BA0" w:rsidRDefault="00AE6BA0" w:rsidP="00AE6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AE6BA0" w:rsidRPr="00AE6BA0" w:rsidRDefault="00AE6BA0" w:rsidP="00AE6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AE6BA0" w:rsidRPr="00AE6BA0" w:rsidRDefault="00AE6BA0" w:rsidP="00AE6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AE6BA0" w:rsidRPr="00AE6BA0" w:rsidRDefault="00AE6BA0" w:rsidP="00AE6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AE6BA0" w:rsidRPr="00AE6BA0" w:rsidRDefault="00AE6BA0" w:rsidP="00AE6BA0">
            <w:pPr>
              <w:tabs>
                <w:tab w:val="left" w:pos="405"/>
                <w:tab w:val="center" w:pos="19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E6BA0" w:rsidRPr="00AE6BA0" w:rsidRDefault="00AE6BA0" w:rsidP="00AE6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6BA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1DBB03D" wp14:editId="5404F27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4" name="Рисунок 4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E6BA0" w:rsidRPr="00AE6BA0" w:rsidRDefault="00AE6BA0" w:rsidP="00AE6BA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AE6BA0" w:rsidRPr="00AE6BA0" w:rsidRDefault="00AE6BA0" w:rsidP="00AE6BA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6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AE6BA0" w:rsidRPr="00AE6BA0" w:rsidRDefault="00AE6BA0" w:rsidP="00AE6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E6BA0" w:rsidRPr="00AE6BA0" w:rsidRDefault="00AE6BA0" w:rsidP="00AE6BA0">
      <w:pPr>
        <w:spacing w:after="0" w:line="240" w:lineRule="auto"/>
        <w:rPr>
          <w:rFonts w:ascii="a_Timer Bashkir" w:eastAsia="Calibri" w:hAnsi="a_Timer Bashkir" w:cs="Times New Roman"/>
          <w:b/>
          <w:bCs/>
          <w:sz w:val="28"/>
          <w:szCs w:val="28"/>
          <w:lang w:eastAsia="ru-RU"/>
        </w:rPr>
      </w:pPr>
    </w:p>
    <w:p w:rsidR="00AE6BA0" w:rsidRPr="00AE6BA0" w:rsidRDefault="00AE6BA0" w:rsidP="00AE6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6BA0">
        <w:rPr>
          <w:rFonts w:ascii="Times New Roman" w:eastAsia="Calibri" w:hAnsi="Times New Roman" w:cs="Times New Roman"/>
          <w:sz w:val="24"/>
          <w:szCs w:val="24"/>
          <w:lang w:eastAsia="ru-RU"/>
        </w:rPr>
        <w:t>КАРАР                                                                                             ПОСТАНОВЛЕНИЕ</w:t>
      </w:r>
    </w:p>
    <w:p w:rsidR="00AE6BA0" w:rsidRPr="00AE6BA0" w:rsidRDefault="00AE6BA0" w:rsidP="00AE6B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BA0" w:rsidRPr="00AE6BA0" w:rsidRDefault="00AE6BA0" w:rsidP="00AE6B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 июнь</w:t>
      </w:r>
      <w:r w:rsidRPr="00AE6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E6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й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№ 2</w:t>
      </w:r>
      <w:r w:rsidRPr="00AE6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 июня</w:t>
      </w:r>
      <w:r w:rsidRPr="00AE6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E6B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</w:t>
      </w:r>
    </w:p>
    <w:p w:rsidR="008749CC" w:rsidRDefault="008749CC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D3" w:rsidRDefault="00B172D3" w:rsidP="0087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A0" w:rsidRPr="008749CC" w:rsidRDefault="00D14FA0" w:rsidP="0087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4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</w:t>
      </w:r>
      <w:r w:rsidR="00F105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муниципальных служащих</w:t>
      </w:r>
      <w:r w:rsidRPr="00874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урегулированию конфликта интересов Администрации </w:t>
      </w:r>
      <w:r w:rsidR="00874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сельского поселения Иликовский сельсовет </w:t>
      </w:r>
      <w:r w:rsidRPr="00874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муниципального района </w:t>
      </w:r>
      <w:r w:rsidR="00874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Благовещенский район</w:t>
      </w:r>
      <w:r w:rsidRPr="00874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Республики Башкортостан</w:t>
      </w:r>
    </w:p>
    <w:p w:rsidR="00D14FA0" w:rsidRPr="00D14FA0" w:rsidRDefault="00D14FA0" w:rsidP="0087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A0" w:rsidRPr="00F10525" w:rsidRDefault="008749CC" w:rsidP="00F10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49CC">
        <w:rPr>
          <w:rFonts w:ascii="Times New Roman" w:hAnsi="Times New Roman"/>
          <w:sz w:val="28"/>
          <w:szCs w:val="28"/>
        </w:rPr>
        <w:t xml:space="preserve">В соответствии с  Федеральным законом от 02.03.2007 №25-ФЗ "О муниципальной службе в Российской Федерации", Федеральным законом от 25 декабря 2008 года № 273-ФЗ «О противодействии коррупции», Законом Республики Башкортостан от 16 июля 2007 года № 453-3 «О муниципальной службе в Республике Башкортостан»,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исполнение Указа Президента Республики Башкортостан о</w:t>
      </w:r>
      <w:r w:rsid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 19 августа 2010 года №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УП-498 «О комиссиях по соблюдению требований к служебному поведению государственных гражданских служащих Республики Башкортостан и урегулированию конфликта интересов», </w:t>
      </w:r>
      <w:r w:rsidRPr="008749CC">
        <w:rPr>
          <w:rFonts w:ascii="Times New Roman" w:hAnsi="Times New Roman"/>
          <w:sz w:val="28"/>
          <w:szCs w:val="28"/>
        </w:rPr>
        <w:t>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обеспечения координации и взаимодействия в работе по противодействию коррупционных правонарушений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D14FA0" w:rsidRPr="00D14FA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сельского поселения Иликовский сельсовет 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Благовещенский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 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D14FA0" w:rsidRPr="00F105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</w:p>
    <w:p w:rsidR="00D14FA0" w:rsidRPr="00D14FA0" w:rsidRDefault="00D14FA0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Администрации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Иликовский  сельсовет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 район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Башкортостан. (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№1).</w:t>
      </w:r>
    </w:p>
    <w:p w:rsidR="00D14FA0" w:rsidRPr="00F10525" w:rsidRDefault="00D14FA0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соблюдению требований к служебному п</w:t>
      </w:r>
      <w:r w:rsidR="00F105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оведению муниципальных служащих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урегулированию конфликта интересов </w:t>
      </w:r>
      <w:r w:rsidR="00F10525"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  сельсовет</w:t>
      </w:r>
      <w:proofErr w:type="gramEnd"/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525"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 район </w:t>
      </w:r>
      <w:r w:rsidR="00F10525"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="00F105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F10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 №2).</w:t>
      </w:r>
    </w:p>
    <w:p w:rsidR="00AE6BA0" w:rsidRDefault="00F10525" w:rsidP="00AE6BA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 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 район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апреля 2023 года № 14 «</w:t>
      </w:r>
      <w:r w:rsidRP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r w:rsidRP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Иликовский сельсовет муниципального района Благовещенский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признать утратившим силу. </w:t>
      </w:r>
    </w:p>
    <w:p w:rsidR="00AE6BA0" w:rsidRPr="00AE6BA0" w:rsidRDefault="00AE6BA0" w:rsidP="00AE6BA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сельского поселения </w:t>
      </w:r>
      <w:proofErr w:type="spellStart"/>
      <w:proofErr w:type="gramStart"/>
      <w:r w:rsidRPr="00AE6BA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 w:rsidRPr="00AE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proofErr w:type="gramEnd"/>
      <w:r w:rsidRPr="00AE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</w:t>
      </w:r>
      <w:r w:rsidRPr="00AE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E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AE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</w:t>
      </w:r>
      <w:proofErr w:type="spellStart"/>
      <w:r w:rsidRPr="00AE6BA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 w:rsidRPr="00AE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 признать утратившим силу. </w:t>
      </w:r>
    </w:p>
    <w:p w:rsidR="00F10525" w:rsidRPr="00AE6BA0" w:rsidRDefault="00F10525" w:rsidP="00AE6BA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сельского поселения Иликовский сельсовет муниципального района Благовещенский район Республики Башкортостан в сети Интернет.</w:t>
      </w:r>
    </w:p>
    <w:p w:rsidR="00D14FA0" w:rsidRPr="00D14FA0" w:rsidRDefault="00D14FA0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F10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FA0" w:rsidRPr="00D14FA0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14FA0"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Д.З. Батршин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525" w:rsidRDefault="00F10525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AE6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Default="00D14FA0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к постановлению Администрации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AE6BA0" w:rsidRPr="00D14FA0" w:rsidRDefault="00AE6BA0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D14FA0" w:rsidRPr="00D14FA0" w:rsidRDefault="00D14FA0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D14FA0" w:rsidRPr="00D14FA0" w:rsidRDefault="00F10525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Благовещенский</w:t>
      </w:r>
      <w:r w:rsidR="00D14FA0"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</w:t>
      </w:r>
    </w:p>
    <w:p w:rsidR="00D14FA0" w:rsidRPr="00D14FA0" w:rsidRDefault="00D14FA0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Башкортостан                                                                                                                 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от «</w:t>
      </w:r>
      <w:r w:rsidR="00A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proofErr w:type="gramEnd"/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Положение</w:t>
      </w:r>
    </w:p>
    <w:p w:rsidR="00D14FA0" w:rsidRPr="00F10525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 комиссиях по соблюдению требований к служебному поведению муниципальных служащих и урегулированию конфликта интересов</w:t>
      </w:r>
      <w:r w:rsidR="00F10525" w:rsidRPr="00F105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10525" w:rsidRPr="00F1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 Иликовский сельсовет муниципального района Благовещенский район Республики Башкортостан</w:t>
      </w:r>
    </w:p>
    <w:p w:rsidR="00D14FA0" w:rsidRPr="00F10525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sub_100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</w:t>
      </w:r>
      <w:r w:rsidR="00B57C3A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урегулированию конфликта интересов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B5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Иликовский сельсовет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B5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Благовещенский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Республики Башкортостан (далее - </w:t>
      </w:r>
      <w:r w:rsidR="00B5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образуемой в </w:t>
      </w:r>
      <w:r w:rsidR="00B5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Иликовский сельсовет </w:t>
      </w:r>
      <w:r w:rsidR="00B57C3A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B5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Благовещенский</w:t>
      </w:r>
      <w:r w:rsidR="00B57C3A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="00B5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Администрация сельского поселения),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9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7C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 25 декабря 2008 года № 273-ФЗ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 противодействии коррупции»</w:t>
      </w:r>
      <w:r w:rsidR="00B57C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(далее – Федеральный закон «О противодействии коррупции»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bookmarkEnd w:id="0"/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Комиссия в своей деятельности руководствуются </w:t>
      </w:r>
      <w:hyperlink r:id="rId10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hyperlink r:id="rId11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Башкортостан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правовыми актами </w:t>
      </w:r>
      <w:r w:rsidR="00B57C3A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57C3A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органы местного самоуправления).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0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задачей комиссий является содействие Администрации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bookmarkEnd w:id="1"/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обеспечении соблюдения муниципальными служащими Администрации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ограничений и запретов, требований о предотвращении или </w:t>
      </w:r>
      <w:r w:rsidR="00B5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урегулировании конфликта интересов, исполнения обязанностей, установленных </w:t>
      </w:r>
      <w:hyperlink r:id="rId12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противодействии коррупции»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03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осуществлении в Администрации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 по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предупреждению коррупции.</w:t>
      </w:r>
    </w:p>
    <w:bookmarkEnd w:id="2"/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0F0F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замещающих должности муниципальной службы в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поселения.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bookmarkStart w:id="3" w:name="sub_100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образуется постановлением Администраци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Указанным постановлением утверждаются состав комиссии и порядок ее работы.</w:t>
      </w:r>
    </w:p>
    <w:bookmarkEnd w:id="3"/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 входят председатель комиссии, его заместитель, секретарь и члены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омиссии. Все члены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 при принятии решений обладают равными правами. В отсутствие председателя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 его обязанности исполняет заместитель председателя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08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</w:t>
      </w:r>
      <w:r w:rsidR="00546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входят:</w:t>
      </w:r>
    </w:p>
    <w:bookmarkEnd w:id="4"/>
    <w:p w:rsidR="00AA2758" w:rsidRPr="00AA2758" w:rsidRDefault="00AA2758" w:rsidP="00AA275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2758">
        <w:rPr>
          <w:color w:val="000000"/>
          <w:sz w:val="28"/>
          <w:szCs w:val="28"/>
        </w:rPr>
        <w:t xml:space="preserve">а) заместитель </w:t>
      </w:r>
      <w:r>
        <w:rPr>
          <w:color w:val="000000"/>
          <w:sz w:val="28"/>
          <w:szCs w:val="28"/>
        </w:rPr>
        <w:t>главы Администрации сельского поселения</w:t>
      </w:r>
      <w:r w:rsidRPr="00AA2758">
        <w:rPr>
          <w:color w:val="000000"/>
          <w:sz w:val="28"/>
          <w:szCs w:val="28"/>
        </w:rPr>
        <w:t>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AA2758" w:rsidRPr="00AA2758" w:rsidRDefault="00AA2758" w:rsidP="00AA2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58">
        <w:rPr>
          <w:rFonts w:ascii="Times New Roman" w:hAnsi="Times New Roman" w:cs="Times New Roman"/>
          <w:sz w:val="28"/>
          <w:szCs w:val="28"/>
        </w:rPr>
        <w:t xml:space="preserve">б) представитель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Главы Республики Башкортостан по противодействию коррупции Аппарата межведомственного Совета общественной безопасности Республики Башкортостан</w:t>
      </w:r>
      <w:r w:rsidRPr="00AA2758">
        <w:rPr>
          <w:rFonts w:ascii="Times New Roman" w:hAnsi="Times New Roman" w:cs="Times New Roman"/>
          <w:sz w:val="28"/>
          <w:szCs w:val="28"/>
        </w:rPr>
        <w:t>;</w:t>
      </w:r>
    </w:p>
    <w:p w:rsidR="00AA2758" w:rsidRPr="00AA2758" w:rsidRDefault="00AA2758" w:rsidP="00AA2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58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D14FA0" w:rsidRPr="00D14FA0" w:rsidRDefault="00D14FA0" w:rsidP="00AA27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Администрации района может принять решение о включении в состав комиссии: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091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представителя общественного совета, образованного при Администрации </w:t>
      </w:r>
      <w:r w:rsidR="00F4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092"/>
      <w:bookmarkEnd w:id="5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представителя общественной организации ветеранов, образованного при органе местного самоуправления;</w:t>
      </w:r>
    </w:p>
    <w:p w:rsid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093"/>
      <w:bookmarkEnd w:id="6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представителя профсоюзной организации, действующей в установленном порядке в органе местного самоуправления.</w:t>
      </w:r>
    </w:p>
    <w:p w:rsidR="00F431B8" w:rsidRPr="00F431B8" w:rsidRDefault="00F431B8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Лица, указанные в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3" w:anchor="dst100066" w:history="1">
        <w:r w:rsidRPr="00F431B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подпунктах </w:t>
        </w:r>
        <w:r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  <w:r w:rsidR="00AA275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</w:t>
        </w:r>
        <w:r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 w:rsidRPr="00F43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3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4" w:anchor="dst100067" w:history="1">
        <w:r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  <w:r w:rsidR="00AA275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</w:t>
        </w:r>
        <w:r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  <w:r w:rsidRPr="00F431B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пункта 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в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5" w:anchor="dst100068" w:history="1">
        <w:r w:rsidRPr="00F431B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пункте 7</w:t>
        </w:r>
      </w:hyperlink>
      <w:r w:rsidRPr="00F43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настоящего Положения, включ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аются в состав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омиссии в установленном порядке по согласованию с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Главы Республики Башкортостан по противодействию коррупции Аппарата межведомственного Совета общественной безопасности Республики Башкортостан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сельского поселения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общественной организацией ветеранов,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образованной при органе местного самоуправления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профсоюзной организацией,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образованной при органе местного самоуправления,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действующей в установленном порядке, на основании запроса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сельского поселения</w:t>
      </w:r>
      <w:r w:rsidRPr="00F43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Согласование осуществляется в 10-дневный срок со дня получения запроса.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11"/>
      <w:bookmarkEnd w:id="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Число членов </w:t>
      </w:r>
      <w:r w:rsidR="00F4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не замещающих должности муниципальной службы в Администрации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должно составлять не менее одной четверти от общего числа членов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12"/>
      <w:bookmarkEnd w:id="8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13"/>
      <w:bookmarkEnd w:id="9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заседаниях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с правом совещательного голоса участвуют: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131"/>
      <w:bookmarkEnd w:id="10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132"/>
      <w:bookmarkEnd w:id="11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принимаемому в каждом конкретном случае отдельно не менее чем за три дня до дня заседания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 на основании ходатайства муниципального служащего, в отношении которого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омиссией рассматривается этот вопрос, или любого члена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омиссии.</w:t>
      </w:r>
    </w:p>
    <w:p w:rsid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14"/>
      <w:bookmarkEnd w:id="12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замещающих должности муниципальной службы в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недопустимо.</w:t>
      </w:r>
    </w:p>
    <w:p w:rsidR="00210C27" w:rsidRPr="00D14FA0" w:rsidRDefault="00210C2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15"/>
      <w:bookmarkEnd w:id="13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возникновении прямой или косвенной личной заинтересованности члена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16"/>
      <w:bookmarkEnd w:id="14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Основаниями для проведения заседания </w:t>
      </w:r>
      <w:r w:rsidR="00210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являются: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161"/>
      <w:bookmarkEnd w:id="15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представление глав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6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пунктом</w:t>
        </w:r>
        <w:r w:rsidR="00E200A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 26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Республики Башкортостан, и муниципальными гражданскими служащими Республики Башкортостан, и соблюдения муниципальными гражданскими служащими Республики Башкортостан требований к служебному поведению, утвержденного </w:t>
      </w:r>
      <w:hyperlink r:id="rId17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Указом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Президента Республики Ба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шкортостан от 13 мая 2010 года №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УП-229, материалов проверки, свидетельствующих: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16102"/>
      <w:bookmarkEnd w:id="16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ренных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подпунктом «а» пункта 1 названного Положения;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101613"/>
      <w:bookmarkEnd w:id="17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18"/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поступившее в Администраци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порядке, установленном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распоряжением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6436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01622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гражданина, замещавшего в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должность муниципальной службы, включенную в перечень должностей, утвержденный нормативным правовым актом Администрации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101623"/>
      <w:bookmarkEnd w:id="19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01624"/>
      <w:bookmarkEnd w:id="20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муниципального служащего о невозможности выполнить требования </w:t>
      </w:r>
      <w:hyperlink r:id="rId18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07 мая 2013 года № -79-ФЗ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нными финансовыми инструментами»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01625"/>
      <w:bookmarkEnd w:id="21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0163"/>
      <w:bookmarkEnd w:id="22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в) представление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(в письменно форме)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любого члена комиссии, касающееся обеспечения соблюдения муниципальными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bookmarkEnd w:id="23"/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представление главой Администрации </w:t>
      </w:r>
      <w:r w:rsidR="008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9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1 статьи 3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</w:t>
      </w:r>
      <w:r w:rsidR="00886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03 декабря 2012 года № 230-ФЗ «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886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поступившее в соответствии с </w:t>
      </w:r>
      <w:hyperlink r:id="rId20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4 статьи 12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«О противодействии коррупции»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21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статьей 64.1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Трудового кодекса Российской Федерации в Администрацию </w:t>
      </w:r>
      <w:r w:rsidR="00E200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уведомлени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коммерческой ил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некоммерческой организации о заключении с гражданином, замещавшим должность муниципальной службы в Администрации </w:t>
      </w:r>
      <w:r w:rsidR="00E200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14FA0" w:rsidRPr="00E200A3" w:rsidRDefault="00D14FA0" w:rsidP="00E20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017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End w:id="24"/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Обращение, указанное в абзаце втором </w:t>
      </w:r>
      <w:hyperlink w:anchor="sub_10162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 «б»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настоящего Положения, подается гражданином, замещавшим должность муниципальной службы в Администрации </w:t>
      </w:r>
      <w:r w:rsidR="00E200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договору работ (услуг). </w:t>
      </w:r>
      <w:r w:rsidR="00E200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администрации 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статьи 12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акона «О противодействии коррупции»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200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Обращение, заключение и другие материалы в течении двух рабочих дней сл дня поступления обращения представляются председателю Комиссии. 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14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.2.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Обращение, указанное в абзаце втором </w:t>
      </w:r>
      <w:hyperlink w:anchor="sub_10162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 «б»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 настоящего Положения, может быть подано муниципальным служащим, планирующим свое увольнение с муниципальной службы, и подлежит рассмотрению </w:t>
      </w:r>
      <w:r w:rsidR="00E200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омиссией в соответствии с настоящим Положением.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14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.3.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Уведомление, указанное в </w:t>
      </w:r>
      <w:hyperlink w:anchor="sub_10165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«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рассматривается Администраци</w:t>
      </w:r>
      <w:r w:rsidR="00E200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00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3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статьи 12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«О противодействии коррупции»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14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.4.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Уведомления, указанные </w:t>
      </w:r>
      <w:r w:rsidR="00E200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абзаце 5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w:anchor="sub_10166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</w:t>
        </w:r>
        <w:r w:rsidR="00E200A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«</w:t>
        </w:r>
        <w:r w:rsidR="00E200A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E200A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, </w:t>
        </w:r>
        <w:r w:rsidR="009A2DD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«д» и «е»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настоящего Положения, рассматриваются Администраци</w:t>
      </w:r>
      <w:r w:rsidR="00E200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00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которая  осуществляет подготовку мотивированных заключений по результатам рассмотрения уведомлений.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hyperlink w:anchor="sub_101622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втором подпункта «б»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 настоящего Положения, или уведомлений, указанных в </w:t>
      </w:r>
      <w:hyperlink w:anchor="sub_101625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пятом подпункта «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sub_10165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подпунктах «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6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«е»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 настоящего Положения, должностные лица Администрацией </w:t>
      </w:r>
      <w:r w:rsidR="009A2D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 w:rsidR="009A2D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14.6. Мотивированные заключения, предусмотренные </w:t>
      </w:r>
      <w:hyperlink w:anchor="sub_10171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пунктами 14.1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sub_10173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14.3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74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14.4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Положения, должны содержать: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а) информацию, изложенную в обращениях или уведомлениях, указанных в </w:t>
      </w:r>
      <w:hyperlink w:anchor="sub_101622" w:history="1"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абзацах втором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25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пятом подпункта «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sub_10165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подпунктах «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6" w:history="1"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5" w:name="sub_11762"/>
      <w:r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bookmarkEnd w:id="25"/>
    <w:p w:rsidR="00D14FA0" w:rsidRPr="00D14FA0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в)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абзацах втором</w:t>
        </w:r>
      </w:hyperlink>
      <w:r w:rsidR="00D14FA0"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25" w:history="1"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пятом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D14FA0"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sub_10165" w:history="1"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подпунктах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D14FA0"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6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 настоящего Положения, а также рекомендации для принятия одного из решений в соответствии с </w:t>
      </w:r>
      <w:hyperlink w:anchor="sub_1024" w:history="1"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пунктами 2</w:t>
        </w:r>
      </w:hyperlink>
      <w:r w:rsidR="00D14FA0"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hyperlink w:anchor="sub_1252" w:history="1">
        <w:r w:rsidR="00D14FA0" w:rsidRPr="00D14FA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</w:hyperlink>
      <w:r w:rsidR="00D14FA0" w:rsidRPr="00D14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26, 29 настоящего Положения или иного решения.</w:t>
      </w:r>
    </w:p>
    <w:p w:rsidR="00D14FA0" w:rsidRPr="00D14FA0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101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комиссии при поступлении к нему в порядке, предусмотренном </w:t>
      </w:r>
      <w:r w:rsidR="009A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распоряжением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</w:t>
      </w:r>
      <w:r w:rsidR="009A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информации, содержащей основания для проведения заседания комиссии:</w:t>
      </w:r>
    </w:p>
    <w:bookmarkEnd w:id="26"/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181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пунктами 15.1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182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15.2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Положения;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7" w:name="sub_10182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муниципальной службы и кадровой работы Администрации района либо должностному лицу Администрации района, ответственному за работу по профилактике коррупционных и иных правонарушений, и с результатами ее проверки;</w:t>
      </w:r>
    </w:p>
    <w:p w:rsidR="00D14FA0" w:rsidRPr="00122667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8" w:name="sub_10183"/>
      <w:bookmarkEnd w:id="27"/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подпункте 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 1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28"/>
    <w:p w:rsidR="00D14FA0" w:rsidRPr="00D14FA0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15.1.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Заседание комиссии по рассмотрению заявлений, указанных в </w:t>
      </w:r>
      <w:hyperlink w:anchor="sub_101623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абзацах третьем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24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четвертом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» 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 1</w:t>
        </w:r>
        <w:r w:rsidR="009A2DD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3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15.2.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Уведомления, указанные в </w:t>
      </w:r>
      <w:hyperlink w:anchor="sub_10165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подпунктах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6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 настоящего Положения, как правило, рассматриваются на очередном (плановом) заседании </w:t>
      </w:r>
      <w:r w:rsidR="009A2D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омиссии.</w:t>
      </w:r>
    </w:p>
    <w:p w:rsidR="00D14FA0" w:rsidRPr="00122667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подпунктами 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6" w:history="1"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» </w:t>
        </w:r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 1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Положения.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16.1.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Заседания комиссии могут проводиться в отсутствие муниципального служащего или гражданина в случае: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w:anchor="sub_10162" w:history="1"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подпунктами 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6" w:history="1"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 w:rsid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14FA0" w:rsidRPr="00D14FA0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1191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29"/>
    <w:p w:rsidR="00D14FA0" w:rsidRPr="00D14FA0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D14FA0" w:rsidRPr="00D14FA0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102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1" w:name="sub_1022"/>
      <w:bookmarkEnd w:id="3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sub_1016102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втором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одно из следующих решений: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2" w:name="sub_102201"/>
      <w:bookmarkEnd w:id="31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установить, что сведения, представленные муниципальным служащим в соответствии с </w:t>
      </w:r>
      <w:hyperlink r:id="rId24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гражданской службы Республики Башкортостан, и муниципальными гражданскими служащими Республики Башкортостан, и соблюдения муниципальными гражданскими служащими Республики Башкортостан требований к служебному поведению, утвержденного </w:t>
      </w:r>
      <w:hyperlink r:id="rId25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Указом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Президента Республики Баш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кортостан от 13 мая 2010 года №</w:t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УП-229, являются достоверными и полными;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3" w:name="sub_102202"/>
      <w:bookmarkEnd w:id="32"/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End"/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установить, что сведения, представленные муниципальным служащим в соответствии с </w:t>
      </w:r>
      <w:hyperlink r:id="rId26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Положения, названного в </w:t>
      </w:r>
      <w:hyperlink w:anchor="sub_102201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пункта, являются недостоверными и (или) неполными. В этом случае комиссия рекомендует главе Администрации </w:t>
      </w:r>
      <w:r w:rsidR="006135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4" w:name="sub_1023"/>
      <w:bookmarkEnd w:id="33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sub_101613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третьем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 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одно из следующих решений:</w:t>
      </w:r>
    </w:p>
    <w:p w:rsidR="00D14FA0" w:rsidRPr="00D14FA0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5" w:name="sub_102301"/>
      <w:bookmarkEnd w:id="3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6" w:name="sub_102302"/>
      <w:bookmarkEnd w:id="35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="0061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7" w:name="sub_1024"/>
      <w:bookmarkEnd w:id="3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sub_101622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втором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 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одно из следующих решений: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8" w:name="sub_102401"/>
      <w:bookmarkEnd w:id="37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9" w:name="sub_102402"/>
      <w:bookmarkEnd w:id="38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0" w:name="sub_1025"/>
      <w:bookmarkEnd w:id="39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22.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sub_101623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третьем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 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одно из следующих решений: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1" w:name="sub_102501"/>
      <w:bookmarkEnd w:id="40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sub_102502"/>
      <w:bookmarkEnd w:id="41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3" w:name="sub_102503"/>
      <w:bookmarkEnd w:id="42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61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bookmarkEnd w:id="43"/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sub_10164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г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» 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одно из следующих решений:</w:t>
      </w:r>
    </w:p>
    <w:p w:rsidR="00D14FA0" w:rsidRPr="00122667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4" w:name="sub_102511"/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27" w:history="1"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1 статьи 3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</w:t>
      </w:r>
      <w:r w:rsid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являются достоверными и полными;</w:t>
      </w:r>
    </w:p>
    <w:p w:rsidR="00D14FA0" w:rsidRPr="00122667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5" w:name="sub_102512"/>
      <w:bookmarkEnd w:id="44"/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б) признать, что сведения, представленные муниципальным служащим в соответствии с </w:t>
      </w:r>
      <w:hyperlink r:id="rId28" w:history="1"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1 статьи 3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</w:t>
      </w:r>
      <w:r w:rsid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являются недостоверными и (или) неполными. В этом случае комиссия рекомендует главе Администрации </w:t>
      </w:r>
      <w:r w:rsidR="006135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 и (или) 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45"/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24.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sub_10165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D14FA0" w:rsidRPr="00122667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6" w:name="sub_12521"/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7" w:name="sub_12522"/>
      <w:bookmarkEnd w:id="46"/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9" w:history="1"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статьи 12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</w:t>
      </w:r>
      <w:r w:rsid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противодействии коррупции</w:t>
      </w:r>
      <w:r w:rsidR="0012266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этом случае комиссия рекомендует главе Администрации </w:t>
      </w:r>
      <w:r w:rsidR="0061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bookmarkEnd w:id="47"/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абзаце четвертом </w:t>
      </w:r>
      <w:hyperlink w:anchor="sub_10162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одно из следующих решений: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8" w:name="sub_12531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признать, что обстоятельства, препятствующие выполнению требований </w:t>
      </w:r>
      <w:hyperlink r:id="rId30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являются объективными и уважительными;</w:t>
      </w:r>
    </w:p>
    <w:p w:rsidR="00D14FA0" w:rsidRPr="00122667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9" w:name="sub_12532"/>
      <w:bookmarkEnd w:id="48"/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</w:t>
      </w:r>
      <w:hyperlink r:id="rId31" w:history="1">
        <w:r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</w:t>
      </w:r>
      <w:r w:rsidR="006135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bookmarkEnd w:id="49"/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26.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sub_101625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пятом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одно из следующих решений: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0" w:name="sub_12541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D14FA0" w:rsidRPr="00D14FA0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1" w:name="sub_12542"/>
      <w:bookmarkEnd w:id="50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признать, что при исполнении муниципальным служащим должностных 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муниципальному служащему и (или) главе Администрации </w:t>
      </w:r>
      <w:r w:rsidR="0061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2" w:name="sub_12543"/>
      <w:bookmarkEnd w:id="5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r w:rsidR="0061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bookmarkEnd w:id="52"/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27.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sub_10166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6135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одно из следующих решений:</w:t>
      </w:r>
    </w:p>
    <w:p w:rsidR="00D14FA0" w:rsidRPr="00122667" w:rsidRDefault="00122667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3" w:name="sub_12551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14FA0" w:rsidRPr="00122667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4" w:name="sub_12552"/>
      <w:bookmarkEnd w:id="53"/>
      <w:r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14FA0" w:rsidRPr="00122667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5" w:name="sub_1026"/>
      <w:bookmarkEnd w:id="54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28.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итогам рассмотрения вопроса, предусмотренного </w:t>
      </w:r>
      <w:hyperlink w:anchor="sub_10163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в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» 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 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комиссия принимает соответствующее решение.</w:t>
      </w:r>
    </w:p>
    <w:bookmarkEnd w:id="55"/>
    <w:p w:rsidR="00D14FA0" w:rsidRP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29.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итогам рассмотрения вопросов, указанных в </w:t>
      </w:r>
      <w:hyperlink w:anchor="sub_10161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подпунктах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sub_10162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sub_10164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г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sub_10165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д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sub_10166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1</w:t>
        </w:r>
      </w:hyperlink>
      <w:r w:rsidR="00D14FA0" w:rsidRPr="001226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="00D14FA0" w:rsidRPr="0012266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пунктами 19 - 2</w:t>
        </w:r>
      </w:hyperlink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 </w:t>
      </w:r>
      <w:hyperlink w:anchor="sub_10251" w:history="1"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23 - 2</w:t>
        </w:r>
      </w:hyperlink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 настоящего Положения. Основания и мотивы принятия такого решения должны быть отражены в протоколе заседания комиссии.</w:t>
      </w:r>
    </w:p>
    <w:p w:rsidR="00D14FA0" w:rsidRP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6" w:name="sub_1027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30.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Для исполнения решений комиссии могут быть подготовлены проекты нормативных правовых актов Администрацией района, решений или поручений главе Администрации </w:t>
      </w:r>
      <w:r w:rsidR="006135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которые в установленном порядке представляются на рассмотрение главы Администрации </w:t>
      </w:r>
      <w:r w:rsidR="006135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4FA0" w:rsidRP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7" w:name="sub_1028"/>
      <w:bookmarkEnd w:id="56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31.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Решения комиссии по вопросам, указанным в </w:t>
      </w:r>
      <w:hyperlink w:anchor="sub_1016" w:history="1"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пункте 1</w:t>
        </w:r>
      </w:hyperlink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14FA0" w:rsidRP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8" w:name="sub_1029"/>
      <w:bookmarkEnd w:id="57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32.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втором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 1</w:t>
        </w:r>
      </w:hyperlink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 настоящего Положения, для руководителя Администрации </w:t>
      </w:r>
      <w:r w:rsidR="00AA27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sub_101622" w:history="1"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втором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 w:rsidR="006135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 1</w:t>
        </w:r>
      </w:hyperlink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носит обязательный характер.</w:t>
      </w:r>
    </w:p>
    <w:p w:rsidR="00D14FA0" w:rsidRP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9" w:name="sub_1030"/>
      <w:bookmarkEnd w:id="58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33.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протоколе заседания комиссии указываются:</w:t>
      </w:r>
    </w:p>
    <w:p w:rsidR="00D14FA0" w:rsidRP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60" w:name="sub_10301"/>
      <w:bookmarkEnd w:id="59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а)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1" w:name="sub_10302"/>
      <w:bookmarkEnd w:id="60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формулировка каждого из рассматриваемых на заседании комиссии вопросов с указанием фамилии, имени, отчества, должности муниципал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2" w:name="sub_10303"/>
      <w:bookmarkEnd w:id="6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предъявляемые к муниципальному служащему претензии, материалы, на которых они основываются;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3" w:name="sub_10304"/>
      <w:bookmarkEnd w:id="6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пояснений муниципального служащего и других лиц по существу предъявляемых претензий;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4" w:name="sub_10305"/>
      <w:bookmarkEnd w:id="6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имена, отчества выступивших на заседании лиц и краткое изложение их выступлений;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5" w:name="sub_10306"/>
      <w:bookmarkEnd w:id="6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6" w:name="sub_10307"/>
      <w:bookmarkEnd w:id="6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другие сведения;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7" w:name="sub_10308"/>
      <w:bookmarkEnd w:id="6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голосования;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8" w:name="sub_10309"/>
      <w:bookmarkEnd w:id="67"/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9" w:name="sub_1031"/>
      <w:bookmarkEnd w:id="6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69"/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Копии протокола заседания комиссии в 7-дневный срок со дня заседания направляются главе Администрации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0" w:name="sub_103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района в письменной форме уведомляет комиссию в месячный срок со дня поступления к нему протокола заседания комиссии. Решение главы Администрацией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1" w:name="sub_1034"/>
      <w:bookmarkEnd w:id="7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2" w:name="sub_1035"/>
      <w:bookmarkEnd w:id="7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38.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случае установления комиссией факта совершения муниципальным служащим действия (факта бездействия), содержащего 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3" w:name="sub_1036"/>
      <w:bookmarkEnd w:id="7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3"/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40.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Выписка из решения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омиссии, заверенная подписью секретаря комиссии и печатью Администрации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sub_101622" w:history="1"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абзаце втором подпункта 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="00D14FA0" w:rsidRPr="00B172D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 1</w:t>
        </w:r>
      </w:hyperlink>
      <w:r w:rsidR="00D14FA0" w:rsidRPr="00B172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настоящего Положения, под роспись или направляется заказным письмом с уведо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14FA0" w:rsidRPr="00D14FA0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4" w:name="sub_103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 Комиссии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74"/>
    <w:p w:rsid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AA2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Default="00B172D3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Pr="00D14FA0" w:rsidRDefault="00B172D3" w:rsidP="00AA2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72D3" w:rsidRPr="00B172D3" w:rsidRDefault="00B172D3" w:rsidP="00AA275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  <w:r w:rsidRPr="00B17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к постановлению Администрации</w:t>
      </w:r>
      <w:r w:rsidR="00AA2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Иликовский сельсовет </w:t>
      </w:r>
      <w:r w:rsidRPr="00B17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B172D3" w:rsidRPr="00B172D3" w:rsidRDefault="00AA2758" w:rsidP="00AA275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Благовещенский </w:t>
      </w:r>
      <w:r w:rsidR="00B172D3" w:rsidRPr="00B17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 </w:t>
      </w:r>
    </w:p>
    <w:p w:rsidR="00B172D3" w:rsidRPr="00B172D3" w:rsidRDefault="00B172D3" w:rsidP="00AA275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7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Башкортостан                                                                                                                  </w:t>
      </w:r>
      <w:r w:rsidR="00AA2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от «</w:t>
      </w:r>
      <w:r w:rsidR="00A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AA2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Pr="00B17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B17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AE6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</w:t>
      </w:r>
    </w:p>
    <w:p w:rsidR="00D14FA0" w:rsidRPr="00D14FA0" w:rsidRDefault="00D14FA0" w:rsidP="00D1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</w:t>
      </w:r>
      <w:r w:rsidR="00AA2758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урегулированию конфликта интересов 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сельского поселения Иликовский с</w:t>
      </w:r>
      <w:r w:rsidR="006140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A27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льсовет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6140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Благовещенский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</w:p>
    <w:p w:rsidR="00D14FA0" w:rsidRPr="00D14FA0" w:rsidRDefault="00D14FA0" w:rsidP="00D1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40CD" w:rsidRDefault="006140CD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6140CD" w:rsidRDefault="006140CD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муниципального общеобразовательного бюджетного учреждения общеобразовательной школы с.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Староиликово</w:t>
      </w:r>
      <w:proofErr w:type="spellEnd"/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председатель комиссии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6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6BA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Гайсина Эльза </w:t>
      </w:r>
      <w:proofErr w:type="spellStart"/>
      <w:r w:rsidR="00AE6BA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Альфасовна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;</w:t>
      </w:r>
    </w:p>
    <w:p w:rsidR="006140CD" w:rsidRDefault="006140CD" w:rsidP="00614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Заведующий фельдшерско-акушерским пунктом </w:t>
      </w:r>
      <w:proofErr w:type="spellStart"/>
      <w:r w:rsidR="00AE6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д.Биштиново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заместитель председателя комиссии -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AE6BA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Байгазова</w:t>
      </w:r>
      <w:proofErr w:type="spellEnd"/>
      <w:r w:rsidR="00AE6BA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Валентина Михайловна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;</w:t>
      </w:r>
    </w:p>
    <w:p w:rsidR="00D14FA0" w:rsidRPr="00D14FA0" w:rsidRDefault="006140CD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правляющий делами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Иликовский сельсовет 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Благовещенский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Республики Башкортостан,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6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6BA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Ахметдинова</w:t>
      </w:r>
      <w:proofErr w:type="spellEnd"/>
      <w:r w:rsidR="00AE6BA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Лилия </w:t>
      </w:r>
      <w:proofErr w:type="spellStart"/>
      <w:r w:rsidR="00AE6BA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Агзамовна</w:t>
      </w:r>
      <w:proofErr w:type="spellEnd"/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комиссии: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Default="006140CD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Депутат Совета сельского поселения Иликовский сельсовет муниципального района Благовещенский район Республики Башкортостан -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="003D014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AE6BA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Гайсин </w:t>
      </w:r>
      <w:proofErr w:type="spellStart"/>
      <w:r w:rsidR="00AE6BA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Мунир</w:t>
      </w:r>
      <w:proofErr w:type="spellEnd"/>
      <w:r w:rsidR="00AE6BA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AE6BA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Загирович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3D0140" w:rsidRPr="00D14FA0" w:rsidRDefault="003D0140" w:rsidP="003D01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Депутат Совета сельского поселения Иликовский сельсовет муниципального района Благовещенский район Республики Башкортостан -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         </w:t>
      </w:r>
      <w:r w:rsidR="00D171D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Бикбулатов Динар Данисович</w:t>
      </w:r>
      <w:bookmarkStart w:id="75" w:name="_GoBack"/>
      <w:bookmarkEnd w:id="75"/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3D0140" w:rsidRPr="00D14FA0" w:rsidRDefault="003D014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2758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Главы Республики Башкортостан по противодействию коррупции Аппарата межведомственного Совета общественной безопасности Республики Башкортостан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рассмотрении вопроса по главе Администрации сельского поселения) – </w:t>
      </w:r>
      <w:r w:rsidRPr="003D014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(по согласованию)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7B46" w:rsidRDefault="00977B46">
      <w:pPr>
        <w:rPr>
          <w:rFonts w:ascii="Times New Roman" w:hAnsi="Times New Roman" w:cs="Times New Roman"/>
          <w:sz w:val="28"/>
          <w:szCs w:val="28"/>
        </w:rPr>
      </w:pPr>
    </w:p>
    <w:p w:rsidR="00B172D3" w:rsidRPr="00D14FA0" w:rsidRDefault="00B172D3">
      <w:pPr>
        <w:rPr>
          <w:rFonts w:ascii="Times New Roman" w:hAnsi="Times New Roman" w:cs="Times New Roman"/>
          <w:sz w:val="28"/>
          <w:szCs w:val="28"/>
        </w:rPr>
      </w:pPr>
    </w:p>
    <w:sectPr w:rsidR="00B172D3" w:rsidRPr="00D14FA0" w:rsidSect="00D14FA0">
      <w:headerReference w:type="default" r:id="rId32"/>
      <w:footerReference w:type="default" r:id="rId33"/>
      <w:pgSz w:w="11900" w:h="16800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8C" w:rsidRDefault="0009228C" w:rsidP="00D14FA0">
      <w:pPr>
        <w:spacing w:after="0" w:line="240" w:lineRule="auto"/>
      </w:pPr>
      <w:r>
        <w:separator/>
      </w:r>
    </w:p>
  </w:endnote>
  <w:endnote w:type="continuationSeparator" w:id="0">
    <w:p w:rsidR="0009228C" w:rsidRDefault="0009228C" w:rsidP="00D1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Timer Bashki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6140C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140CD" w:rsidRDefault="006140C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140CD" w:rsidRDefault="006140C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140CD" w:rsidRDefault="006140CD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8C" w:rsidRDefault="0009228C" w:rsidP="00D14FA0">
      <w:pPr>
        <w:spacing w:after="0" w:line="240" w:lineRule="auto"/>
      </w:pPr>
      <w:r>
        <w:separator/>
      </w:r>
    </w:p>
  </w:footnote>
  <w:footnote w:type="continuationSeparator" w:id="0">
    <w:p w:rsidR="0009228C" w:rsidRDefault="0009228C" w:rsidP="00D1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902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40CD" w:rsidRPr="00D14FA0" w:rsidRDefault="006140C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4F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4F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4F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71D2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D14F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40CD" w:rsidRDefault="006140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97806"/>
    <w:multiLevelType w:val="hybridMultilevel"/>
    <w:tmpl w:val="84448EEA"/>
    <w:lvl w:ilvl="0" w:tplc="07A00524">
      <w:start w:val="1"/>
      <w:numFmt w:val="decimal"/>
      <w:lvlText w:val="%1."/>
      <w:lvlJc w:val="left"/>
      <w:pPr>
        <w:ind w:left="1586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FAB"/>
    <w:rsid w:val="0009228C"/>
    <w:rsid w:val="00122667"/>
    <w:rsid w:val="00210C27"/>
    <w:rsid w:val="002F3950"/>
    <w:rsid w:val="003D0140"/>
    <w:rsid w:val="004C2227"/>
    <w:rsid w:val="00546B2B"/>
    <w:rsid w:val="0061351D"/>
    <w:rsid w:val="006140CD"/>
    <w:rsid w:val="00697FAB"/>
    <w:rsid w:val="006E308B"/>
    <w:rsid w:val="008749CC"/>
    <w:rsid w:val="00886436"/>
    <w:rsid w:val="00977B46"/>
    <w:rsid w:val="009A2DDA"/>
    <w:rsid w:val="00AA2758"/>
    <w:rsid w:val="00AE6BA0"/>
    <w:rsid w:val="00B172D3"/>
    <w:rsid w:val="00B57C3A"/>
    <w:rsid w:val="00B9401F"/>
    <w:rsid w:val="00C352C6"/>
    <w:rsid w:val="00CB6904"/>
    <w:rsid w:val="00D14FA0"/>
    <w:rsid w:val="00D171D2"/>
    <w:rsid w:val="00D76011"/>
    <w:rsid w:val="00DC1056"/>
    <w:rsid w:val="00E200A3"/>
    <w:rsid w:val="00F10525"/>
    <w:rsid w:val="00F4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F4C7F-FB97-4056-A05A-A2B37D58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FA0"/>
  </w:style>
  <w:style w:type="paragraph" w:styleId="a5">
    <w:name w:val="footer"/>
    <w:basedOn w:val="a"/>
    <w:link w:val="a6"/>
    <w:uiPriority w:val="99"/>
    <w:unhideWhenUsed/>
    <w:rsid w:val="00D1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FA0"/>
  </w:style>
  <w:style w:type="paragraph" w:styleId="a7">
    <w:name w:val="Balloon Text"/>
    <w:basedOn w:val="a"/>
    <w:link w:val="a8"/>
    <w:uiPriority w:val="99"/>
    <w:semiHidden/>
    <w:unhideWhenUsed/>
    <w:rsid w:val="00B1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2D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1052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431B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68056/b62a1fb9866511d7c18254a0a96e961d5154a97e/" TargetMode="External"/><Relationship Id="rId18" Type="http://schemas.openxmlformats.org/officeDocument/2006/relationships/hyperlink" Target="https://internet.garant.ru/document/redirect/70372954/0" TargetMode="External"/><Relationship Id="rId26" Type="http://schemas.openxmlformats.org/officeDocument/2006/relationships/hyperlink" Target="https://internet.garant.ru/document/redirect/17837203/1001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25268/64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64203/0" TargetMode="External"/><Relationship Id="rId17" Type="http://schemas.openxmlformats.org/officeDocument/2006/relationships/hyperlink" Target="https://internet.garant.ru/document/redirect/17837203/0" TargetMode="External"/><Relationship Id="rId25" Type="http://schemas.openxmlformats.org/officeDocument/2006/relationships/hyperlink" Target="https://internet.garant.ru/document/redirect/17837203/0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837203/1026" TargetMode="External"/><Relationship Id="rId20" Type="http://schemas.openxmlformats.org/officeDocument/2006/relationships/hyperlink" Target="https://internet.garant.ru/document/redirect/12164203/1204" TargetMode="External"/><Relationship Id="rId29" Type="http://schemas.openxmlformats.org/officeDocument/2006/relationships/hyperlink" Target="https://internet.garant.ru/document/redirect/12164203/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700023/0" TargetMode="External"/><Relationship Id="rId24" Type="http://schemas.openxmlformats.org/officeDocument/2006/relationships/hyperlink" Target="https://internet.garant.ru/document/redirect/17837203/100101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8056/b62a1fb9866511d7c18254a0a96e961d5154a97e/" TargetMode="External"/><Relationship Id="rId23" Type="http://schemas.openxmlformats.org/officeDocument/2006/relationships/hyperlink" Target="https://internet.garant.ru/document/redirect/12164203/12" TargetMode="External"/><Relationship Id="rId28" Type="http://schemas.openxmlformats.org/officeDocument/2006/relationships/hyperlink" Target="https://internet.garant.ru/document/redirect/70271682/301" TargetMode="External"/><Relationship Id="rId10" Type="http://schemas.openxmlformats.org/officeDocument/2006/relationships/hyperlink" Target="https://internet.garant.ru/document/redirect/10103000/0" TargetMode="External"/><Relationship Id="rId19" Type="http://schemas.openxmlformats.org/officeDocument/2006/relationships/hyperlink" Target="https://internet.garant.ru/document/redirect/70271682/301" TargetMode="External"/><Relationship Id="rId31" Type="http://schemas.openxmlformats.org/officeDocument/2006/relationships/hyperlink" Target="https://internet.garant.ru/document/redirect/7037295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0" TargetMode="External"/><Relationship Id="rId14" Type="http://schemas.openxmlformats.org/officeDocument/2006/relationships/hyperlink" Target="https://www.consultant.ru/document/cons_doc_LAW_468056/b62a1fb9866511d7c18254a0a96e961d5154a97e/" TargetMode="External"/><Relationship Id="rId22" Type="http://schemas.openxmlformats.org/officeDocument/2006/relationships/hyperlink" Target="https://internet.garant.ru/document/redirect/12164203/12" TargetMode="External"/><Relationship Id="rId27" Type="http://schemas.openxmlformats.org/officeDocument/2006/relationships/hyperlink" Target="https://internet.garant.ru/document/redirect/70271682/301" TargetMode="External"/><Relationship Id="rId30" Type="http://schemas.openxmlformats.org/officeDocument/2006/relationships/hyperlink" Target="https://internet.garant.ru/document/redirect/70372954/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A38C9-1509-454E-AC60-4757A5CD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16</Pages>
  <Words>6376</Words>
  <Characters>36344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i3</cp:lastModifiedBy>
  <cp:revision>4</cp:revision>
  <cp:lastPrinted>2024-06-13T11:40:00Z</cp:lastPrinted>
  <dcterms:created xsi:type="dcterms:W3CDTF">2024-05-02T10:33:00Z</dcterms:created>
  <dcterms:modified xsi:type="dcterms:W3CDTF">2024-06-13T11:42:00Z</dcterms:modified>
</cp:coreProperties>
</file>