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2E12FB" w:rsidTr="002E12FB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E12FB" w:rsidRDefault="002E12FB" w:rsidP="00656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E12FB" w:rsidRDefault="002E12FB" w:rsidP="006565FA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2E12FB" w:rsidRDefault="002E12FB" w:rsidP="002E1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2025й                      №37-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03» февраля 2025г</w:t>
      </w:r>
    </w:p>
    <w:p w:rsidR="002E12FB" w:rsidRDefault="002E12FB" w:rsidP="002E12FB">
      <w:pPr>
        <w:rPr>
          <w:rFonts w:ascii="Times New Roman" w:hAnsi="Times New Roman" w:cs="Times New Roman"/>
          <w:sz w:val="24"/>
          <w:szCs w:val="24"/>
        </w:rPr>
      </w:pPr>
    </w:p>
    <w:p w:rsidR="002E12FB" w:rsidRDefault="002E12FB" w:rsidP="002E12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</w:t>
      </w:r>
      <w:r>
        <w:rPr>
          <w:rFonts w:ascii="Times New Roman" w:hAnsi="Times New Roman" w:cs="Times New Roman"/>
          <w:b/>
          <w:sz w:val="26"/>
          <w:szCs w:val="26"/>
        </w:rPr>
        <w:t>ашкортостан от 27.11.2012г №21-2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О муниципальном контроле за проведением муниципальных лотерей»</w:t>
      </w:r>
    </w:p>
    <w:p w:rsidR="002E12FB" w:rsidRDefault="002E12FB" w:rsidP="002E1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FB" w:rsidRDefault="002E12FB" w:rsidP="002E1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18.01.2013 года № НГР RU </w:t>
      </w:r>
      <w:r>
        <w:rPr>
          <w:rFonts w:ascii="Times New Roman" w:hAnsi="Times New Roman" w:cs="Times New Roman"/>
          <w:sz w:val="26"/>
          <w:szCs w:val="26"/>
        </w:rPr>
        <w:t>03013305201200023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РЕШИЛ: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от 27.11.2012г </w:t>
      </w:r>
      <w:r w:rsidRPr="002E12FB">
        <w:rPr>
          <w:rFonts w:ascii="Times New Roman" w:eastAsia="Times New Roman" w:hAnsi="Times New Roman" w:cs="Times New Roman"/>
          <w:sz w:val="26"/>
          <w:szCs w:val="26"/>
          <w:lang w:eastAsia="ru-RU"/>
        </w:rPr>
        <w:t>№21-2 «О муниципальном контроле за проведением муниципальных лотерей»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силу.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Обнародовать настоящее решение на официальном сайте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2E12FB" w:rsidRDefault="002E12FB" w:rsidP="002E1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Батршина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Г.Р.).</w:t>
      </w:r>
    </w:p>
    <w:p w:rsidR="002E12FB" w:rsidRDefault="002E12FB" w:rsidP="002E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E12FB" w:rsidRDefault="002E12FB" w:rsidP="002E1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2E12FB" w:rsidRDefault="002E12FB" w:rsidP="002E12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Д.З.Батршин</w:t>
      </w:r>
      <w:proofErr w:type="spellEnd"/>
    </w:p>
    <w:p w:rsidR="002E12FB" w:rsidRDefault="002E12FB" w:rsidP="002E12FB">
      <w:pPr>
        <w:rPr>
          <w:sz w:val="26"/>
          <w:szCs w:val="26"/>
        </w:rPr>
      </w:pPr>
    </w:p>
    <w:p w:rsidR="005572D8" w:rsidRDefault="005572D8"/>
    <w:sectPr w:rsidR="0055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E6"/>
    <w:rsid w:val="002E12FB"/>
    <w:rsid w:val="005572D8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3E11-09B1-4C34-804A-DE42E663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2025-02-03T06:33:00Z</dcterms:created>
  <dcterms:modified xsi:type="dcterms:W3CDTF">2025-02-03T06:34:00Z</dcterms:modified>
</cp:coreProperties>
</file>