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F9EA" w14:textId="05269D2A" w:rsidR="009266BD" w:rsidRDefault="008D6B19" w:rsidP="009266BD">
      <w:pPr>
        <w:ind w:firstLine="567"/>
        <w:jc w:val="center"/>
        <w:rPr>
          <w:b/>
          <w:sz w:val="20"/>
          <w:szCs w:val="28"/>
        </w:rPr>
      </w:pPr>
      <w:r>
        <w:rPr>
          <w:b/>
          <w:sz w:val="28"/>
          <w:szCs w:val="28"/>
        </w:rPr>
        <w:t>ПРОЕКТ РЕШЕНИЯ</w:t>
      </w:r>
    </w:p>
    <w:p w14:paraId="76714399" w14:textId="77777777" w:rsidR="009266BD" w:rsidRDefault="009266BD" w:rsidP="009266BD">
      <w:pPr>
        <w:ind w:firstLine="567"/>
        <w:rPr>
          <w:b/>
          <w:bCs/>
        </w:rPr>
      </w:pPr>
    </w:p>
    <w:p w14:paraId="723B2A42" w14:textId="77777777" w:rsidR="009266BD" w:rsidRDefault="009266BD" w:rsidP="009266BD">
      <w:pPr>
        <w:ind w:firstLine="567"/>
        <w:rPr>
          <w:b/>
          <w:bCs/>
        </w:rPr>
      </w:pPr>
    </w:p>
    <w:p w14:paraId="62D1128C" w14:textId="77777777"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9C16658" w14:textId="4E16C846" w:rsidR="009266BD" w:rsidRDefault="009266BD" w:rsidP="009266B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«___» ________20</w:t>
      </w:r>
      <w:r w:rsidR="008D6B1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 № ____</w:t>
      </w:r>
    </w:p>
    <w:p w14:paraId="5B7FFD82" w14:textId="77777777"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82D3F43" w14:textId="77777777" w:rsidR="009266BD" w:rsidRDefault="009266BD" w:rsidP="009266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51CF383" w14:textId="77777777" w:rsidR="00747655" w:rsidRDefault="00755710" w:rsidP="00E97E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742CDE68" w14:textId="03DAF4E5" w:rsidR="00755710" w:rsidRPr="00D16ADB" w:rsidRDefault="00755710" w:rsidP="00E97E4C">
      <w:pPr>
        <w:ind w:firstLine="709"/>
        <w:jc w:val="center"/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8D6B19">
        <w:rPr>
          <w:b/>
          <w:bCs/>
          <w:color w:val="000000"/>
          <w:sz w:val="28"/>
          <w:szCs w:val="28"/>
        </w:rPr>
        <w:t>на территории сельского поселения Иликовский сельсовет муниципального района Благовещенский район Республики Башкортостан</w:t>
      </w:r>
    </w:p>
    <w:p w14:paraId="785D42B9" w14:textId="77777777"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14:paraId="2CD5B8A8" w14:textId="77777777" w:rsidR="00755710" w:rsidRPr="00D16ADB" w:rsidRDefault="00755710" w:rsidP="00E97E4C">
      <w:pPr>
        <w:shd w:val="clear" w:color="auto" w:fill="FFFFFF"/>
        <w:ind w:firstLine="709"/>
        <w:rPr>
          <w:b/>
          <w:color w:val="000000"/>
        </w:rPr>
      </w:pPr>
    </w:p>
    <w:p w14:paraId="1E19CBD7" w14:textId="6FE6A287" w:rsidR="00755710" w:rsidRPr="008D6B19" w:rsidRDefault="00755710" w:rsidP="00E97E4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747655">
        <w:rPr>
          <w:color w:val="000000"/>
          <w:sz w:val="28"/>
          <w:szCs w:val="28"/>
        </w:rPr>
        <w:t>20</w:t>
      </w:r>
      <w:r w:rsidRPr="00D16ADB">
        <w:rPr>
          <w:color w:val="000000"/>
          <w:sz w:val="28"/>
          <w:szCs w:val="28"/>
        </w:rPr>
        <w:t xml:space="preserve"> </w:t>
      </w:r>
      <w:r w:rsidR="00747655">
        <w:rPr>
          <w:color w:val="000000"/>
          <w:sz w:val="28"/>
          <w:szCs w:val="28"/>
        </w:rPr>
        <w:t>Жилищного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="008D6B19" w:rsidRPr="008D6B19">
        <w:rPr>
          <w:bCs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5EADC388" w14:textId="77777777" w:rsidR="00755710" w:rsidRPr="007D2A02" w:rsidRDefault="00755710" w:rsidP="00E97E4C">
      <w:pPr>
        <w:shd w:val="clear" w:color="auto" w:fill="FFFFFF"/>
        <w:ind w:firstLine="709"/>
        <w:jc w:val="both"/>
        <w:rPr>
          <w:color w:val="000000"/>
        </w:rPr>
      </w:pPr>
    </w:p>
    <w:p w14:paraId="4B331CBC" w14:textId="58A12B66" w:rsidR="00755710" w:rsidRPr="009A03EB" w:rsidRDefault="00755710" w:rsidP="00E97E4C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02E23A75" w14:textId="77777777" w:rsidR="00755710" w:rsidRPr="00D16ADB" w:rsidRDefault="00755710" w:rsidP="00E97E4C">
      <w:pPr>
        <w:shd w:val="clear" w:color="auto" w:fill="FFFFFF"/>
        <w:ind w:firstLine="709"/>
        <w:jc w:val="both"/>
        <w:rPr>
          <w:color w:val="000000"/>
        </w:rPr>
      </w:pPr>
    </w:p>
    <w:p w14:paraId="3BE94C08" w14:textId="6E1BF5AA" w:rsidR="00755710" w:rsidRPr="008C11DF" w:rsidRDefault="00755710" w:rsidP="00E97E4C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 xml:space="preserve">1. Утвердить прилагаемое Положение о муниципальном </w:t>
      </w:r>
      <w:r w:rsidR="00123D93">
        <w:rPr>
          <w:color w:val="000000"/>
          <w:sz w:val="28"/>
          <w:szCs w:val="28"/>
        </w:rPr>
        <w:t xml:space="preserve">жилищном </w:t>
      </w:r>
      <w:r w:rsidRPr="00D16ADB">
        <w:rPr>
          <w:color w:val="000000"/>
          <w:sz w:val="28"/>
          <w:szCs w:val="28"/>
        </w:rPr>
        <w:t>контрол</w:t>
      </w:r>
      <w:r w:rsidR="002D0779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</w:t>
      </w:r>
      <w:r w:rsidR="00937281">
        <w:rPr>
          <w:color w:val="000000"/>
          <w:sz w:val="28"/>
          <w:szCs w:val="28"/>
        </w:rPr>
        <w:t>на территории</w:t>
      </w:r>
      <w:r w:rsidR="00937281" w:rsidRPr="00937281">
        <w:rPr>
          <w:color w:val="000000"/>
          <w:sz w:val="28"/>
          <w:szCs w:val="28"/>
        </w:rPr>
        <w:t xml:space="preserve"> </w:t>
      </w:r>
      <w:r w:rsidR="008D6B19">
        <w:rPr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Башкортостан.</w:t>
      </w:r>
    </w:p>
    <w:p w14:paraId="3F16D3FB" w14:textId="77777777" w:rsidR="008D6B19" w:rsidRDefault="00755710" w:rsidP="008D6B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F17C47">
        <w:rPr>
          <w:color w:val="000000"/>
          <w:sz w:val="28"/>
          <w:szCs w:val="28"/>
        </w:rPr>
        <w:t xml:space="preserve">, </w:t>
      </w:r>
      <w:r w:rsidR="00F17C47" w:rsidRPr="00EC7C79">
        <w:rPr>
          <w:color w:val="000000"/>
          <w:sz w:val="28"/>
          <w:szCs w:val="28"/>
        </w:rPr>
        <w:t>за исключением</w:t>
      </w:r>
      <w:r w:rsidR="00C40F07">
        <w:rPr>
          <w:color w:val="000000"/>
          <w:sz w:val="28"/>
          <w:szCs w:val="28"/>
        </w:rPr>
        <w:t xml:space="preserve"> абзаца </w:t>
      </w:r>
      <w:r w:rsidR="004E7BC6">
        <w:rPr>
          <w:color w:val="000000"/>
          <w:sz w:val="28"/>
          <w:szCs w:val="28"/>
        </w:rPr>
        <w:t>четвертого</w:t>
      </w:r>
      <w:r w:rsidR="00DB4B74" w:rsidRPr="00EC7C79">
        <w:rPr>
          <w:color w:val="000000"/>
          <w:sz w:val="28"/>
          <w:szCs w:val="28"/>
        </w:rPr>
        <w:t xml:space="preserve"> </w:t>
      </w:r>
      <w:r w:rsidR="00F17C47" w:rsidRPr="00EC7C79">
        <w:rPr>
          <w:color w:val="000000"/>
          <w:sz w:val="28"/>
          <w:szCs w:val="28"/>
        </w:rPr>
        <w:t xml:space="preserve">пункта </w:t>
      </w:r>
      <w:r w:rsidR="00DB4B74" w:rsidRPr="00EC7C79">
        <w:rPr>
          <w:color w:val="000000"/>
          <w:sz w:val="28"/>
          <w:szCs w:val="28"/>
        </w:rPr>
        <w:t>5.1</w:t>
      </w:r>
      <w:r w:rsidR="00F17C47" w:rsidRPr="00EC7C79">
        <w:rPr>
          <w:color w:val="000000"/>
          <w:sz w:val="28"/>
          <w:szCs w:val="28"/>
        </w:rPr>
        <w:t xml:space="preserve"> </w:t>
      </w:r>
      <w:r w:rsidR="00DB4B74" w:rsidRPr="00EC7C79">
        <w:rPr>
          <w:color w:val="000000"/>
          <w:sz w:val="28"/>
          <w:szCs w:val="28"/>
        </w:rPr>
        <w:t>Положения</w:t>
      </w:r>
      <w:r w:rsidR="00F17C47" w:rsidRPr="00EC7C79">
        <w:rPr>
          <w:color w:val="000000"/>
          <w:sz w:val="28"/>
          <w:szCs w:val="28"/>
        </w:rPr>
        <w:t>, котор</w:t>
      </w:r>
      <w:r w:rsidR="00DB4B74" w:rsidRPr="00EC7C79">
        <w:rPr>
          <w:color w:val="000000"/>
          <w:sz w:val="28"/>
          <w:szCs w:val="28"/>
        </w:rPr>
        <w:t>ый</w:t>
      </w:r>
      <w:r w:rsidR="00F17C47" w:rsidRPr="00EC7C79">
        <w:rPr>
          <w:color w:val="000000"/>
          <w:sz w:val="28"/>
          <w:szCs w:val="28"/>
        </w:rPr>
        <w:t xml:space="preserve"> вступает в силу с 1 сентября 2025 года</w:t>
      </w:r>
      <w:r w:rsidR="00B05183" w:rsidRPr="00EC7C79">
        <w:rPr>
          <w:color w:val="000000"/>
          <w:sz w:val="28"/>
          <w:szCs w:val="28"/>
        </w:rPr>
        <w:t>.</w:t>
      </w:r>
    </w:p>
    <w:p w14:paraId="7DF5FF10" w14:textId="2D795D43" w:rsidR="008D6B19" w:rsidRDefault="008D6B19" w:rsidP="00E97E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D6B19">
        <w:rPr>
          <w:sz w:val="28"/>
          <w:szCs w:val="28"/>
        </w:rPr>
        <w:t xml:space="preserve"> Признать решение Совета сельского поселения Иликовский сельсовет муниципального района Благовещенский район Республики Башкортостан от                 </w:t>
      </w:r>
      <w:r>
        <w:rPr>
          <w:sz w:val="28"/>
          <w:szCs w:val="28"/>
        </w:rPr>
        <w:t>16 июля</w:t>
      </w:r>
      <w:r w:rsidRPr="008D6B19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 № 21-1</w:t>
      </w:r>
      <w:r w:rsidRPr="008D6B19">
        <w:rPr>
          <w:sz w:val="28"/>
          <w:szCs w:val="28"/>
        </w:rPr>
        <w:t xml:space="preserve"> «Об утверждении Положения о муниципальном жилищном контроле на территории сельского поселения Иликовский сельсовет муниципального района Благовещенский район Республики Башкортостан» утратившим силу.</w:t>
      </w:r>
    </w:p>
    <w:p w14:paraId="16C39937" w14:textId="54BADC5C" w:rsidR="00CF426E" w:rsidRDefault="00CF426E" w:rsidP="00CF42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6B19">
        <w:rPr>
          <w:sz w:val="28"/>
          <w:szCs w:val="28"/>
        </w:rPr>
        <w:t xml:space="preserve">Признать решение Совета сельского поселения Иликовский сельсовет муниципального района Благовещенский район Республики Башкортостан от                 </w:t>
      </w:r>
      <w:r>
        <w:rPr>
          <w:sz w:val="28"/>
          <w:szCs w:val="28"/>
        </w:rPr>
        <w:t>26 февраля 2015 года № 41-4</w:t>
      </w:r>
      <w:r w:rsidRPr="008D6B19">
        <w:rPr>
          <w:sz w:val="28"/>
          <w:szCs w:val="28"/>
        </w:rPr>
        <w:t xml:space="preserve"> «Об утверждении Положения о муниципальном жилищном контроле на территории сельского поселения Иликовский сельсовет муниципального района Благовещенский район Республики Башкортостан» утратившим силу.</w:t>
      </w:r>
    </w:p>
    <w:p w14:paraId="02F72A45" w14:textId="5F1D3D8E" w:rsidR="00CF426E" w:rsidRPr="00CF426E" w:rsidRDefault="00CF426E" w:rsidP="00E97E4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28201C" w14:textId="78661B57" w:rsidR="00755710" w:rsidRDefault="00755710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AA13CF" w14:textId="77777777" w:rsidR="00C347E6" w:rsidRDefault="00C347E6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FEDEC55" w14:textId="337CED93" w:rsidR="00755710" w:rsidRPr="009A03EB" w:rsidRDefault="008D6B19" w:rsidP="00E97E4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Д.З. Батршин</w:t>
      </w:r>
    </w:p>
    <w:p w14:paraId="35902CF5" w14:textId="4F60EF65" w:rsidR="00755710" w:rsidRPr="009A03EB" w:rsidRDefault="008D6B19" w:rsidP="00E97E4C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65DB6AE" w14:textId="77777777" w:rsidR="00B05183" w:rsidRDefault="00B05183" w:rsidP="00CF426E">
      <w:pPr>
        <w:spacing w:line="240" w:lineRule="exact"/>
        <w:rPr>
          <w:sz w:val="28"/>
          <w:szCs w:val="28"/>
        </w:rPr>
      </w:pPr>
    </w:p>
    <w:p w14:paraId="173CBF7F" w14:textId="77777777" w:rsidR="009266BD" w:rsidRDefault="009266BD" w:rsidP="00E97E4C">
      <w:pPr>
        <w:spacing w:line="240" w:lineRule="exact"/>
        <w:ind w:firstLine="709"/>
        <w:jc w:val="center"/>
        <w:rPr>
          <w:sz w:val="28"/>
          <w:szCs w:val="28"/>
        </w:rPr>
        <w:sectPr w:rsidR="009266BD" w:rsidSect="00CF426E">
          <w:headerReference w:type="even" r:id="rId8"/>
          <w:headerReference w:type="default" r:id="rId9"/>
          <w:type w:val="continuous"/>
          <w:pgSz w:w="11906" w:h="16838"/>
          <w:pgMar w:top="709" w:right="567" w:bottom="1134" w:left="1134" w:header="720" w:footer="720" w:gutter="0"/>
          <w:cols w:space="720"/>
          <w:titlePg/>
          <w:docGrid w:linePitch="381"/>
        </w:sectPr>
      </w:pPr>
    </w:p>
    <w:p w14:paraId="40C3B66F" w14:textId="77777777" w:rsidR="00B05183" w:rsidRPr="00D16ADB" w:rsidRDefault="00B05183" w:rsidP="009266BD">
      <w:pPr>
        <w:spacing w:line="240" w:lineRule="exact"/>
        <w:ind w:left="5954"/>
        <w:rPr>
          <w:color w:val="000000"/>
        </w:rPr>
      </w:pPr>
    </w:p>
    <w:p w14:paraId="7E2F6382" w14:textId="77777777" w:rsidR="00755710" w:rsidRPr="00D16ADB" w:rsidRDefault="00755710" w:rsidP="009266BD">
      <w:pPr>
        <w:tabs>
          <w:tab w:val="num" w:pos="200"/>
        </w:tabs>
        <w:spacing w:line="360" w:lineRule="auto"/>
        <w:ind w:left="5954"/>
        <w:outlineLvl w:val="0"/>
      </w:pPr>
      <w:r w:rsidRPr="00D16ADB">
        <w:t>УТВЕРЖДЕНО</w:t>
      </w:r>
    </w:p>
    <w:p w14:paraId="7B096FA7" w14:textId="2B405D9A" w:rsidR="00755710" w:rsidRPr="008D6B19" w:rsidRDefault="00755710" w:rsidP="008D6B19">
      <w:pPr>
        <w:ind w:left="5954"/>
        <w:contextualSpacing/>
        <w:rPr>
          <w:color w:val="000000"/>
        </w:rPr>
      </w:pPr>
      <w:r w:rsidRPr="008D6B19">
        <w:rPr>
          <w:color w:val="000000"/>
        </w:rPr>
        <w:t xml:space="preserve">решением </w:t>
      </w:r>
      <w:r w:rsidR="008D6B19" w:rsidRPr="008D6B19">
        <w:rPr>
          <w:bCs/>
          <w:color w:val="000000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340D5C92" w14:textId="26989139" w:rsidR="00755710" w:rsidRPr="008D6B19" w:rsidRDefault="00755710" w:rsidP="008D6B19">
      <w:pPr>
        <w:ind w:left="5954"/>
        <w:contextualSpacing/>
      </w:pPr>
      <w:r w:rsidRPr="008D6B19">
        <w:t>от __________ 202</w:t>
      </w:r>
      <w:r w:rsidR="008D6B19" w:rsidRPr="008D6B19">
        <w:t>5</w:t>
      </w:r>
      <w:r w:rsidRPr="008D6B19">
        <w:t xml:space="preserve"> № ___</w:t>
      </w:r>
    </w:p>
    <w:p w14:paraId="7FA50D19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351EDF1B" w14:textId="77777777" w:rsidR="00B35CD6" w:rsidRPr="008D6B19" w:rsidRDefault="00755710" w:rsidP="00E97E4C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D6B19">
        <w:rPr>
          <w:bCs/>
          <w:color w:val="000000"/>
          <w:sz w:val="28"/>
          <w:szCs w:val="28"/>
        </w:rPr>
        <w:t xml:space="preserve">Положение </w:t>
      </w:r>
    </w:p>
    <w:p w14:paraId="3474E64C" w14:textId="7E52E717" w:rsidR="00755710" w:rsidRPr="008D6B19" w:rsidRDefault="00755710" w:rsidP="008D6B19">
      <w:pPr>
        <w:spacing w:line="360" w:lineRule="auto"/>
        <w:ind w:firstLine="709"/>
        <w:jc w:val="center"/>
        <w:rPr>
          <w:i/>
          <w:iCs/>
          <w:color w:val="000000"/>
        </w:rPr>
      </w:pPr>
      <w:r w:rsidRPr="008D6B19">
        <w:rPr>
          <w:bCs/>
          <w:color w:val="000000"/>
          <w:sz w:val="28"/>
          <w:szCs w:val="28"/>
        </w:rPr>
        <w:t xml:space="preserve">о муниципальном </w:t>
      </w:r>
      <w:r w:rsidR="00123D93" w:rsidRPr="008D6B19">
        <w:rPr>
          <w:bCs/>
          <w:color w:val="000000"/>
          <w:sz w:val="28"/>
          <w:szCs w:val="28"/>
        </w:rPr>
        <w:t>жилищном</w:t>
      </w:r>
      <w:r w:rsidRPr="008D6B19">
        <w:rPr>
          <w:bCs/>
          <w:color w:val="000000"/>
          <w:sz w:val="28"/>
          <w:szCs w:val="28"/>
        </w:rPr>
        <w:t xml:space="preserve"> контроле </w:t>
      </w:r>
      <w:bookmarkStart w:id="0" w:name="_GoBack"/>
      <w:bookmarkEnd w:id="0"/>
      <w:r w:rsidR="00123D93" w:rsidRPr="008D6B19">
        <w:rPr>
          <w:bCs/>
          <w:color w:val="000000"/>
          <w:sz w:val="28"/>
          <w:szCs w:val="28"/>
        </w:rPr>
        <w:br/>
      </w:r>
      <w:r w:rsidR="00937281" w:rsidRPr="008D6B19">
        <w:rPr>
          <w:bCs/>
          <w:color w:val="000000"/>
          <w:sz w:val="28"/>
          <w:szCs w:val="28"/>
        </w:rPr>
        <w:t xml:space="preserve">на территории </w:t>
      </w:r>
      <w:r w:rsidR="008D6B19" w:rsidRPr="008D6B19">
        <w:rPr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03B3C010" w14:textId="77777777" w:rsidR="00755710" w:rsidRPr="00D16ADB" w:rsidRDefault="00755710" w:rsidP="00E97E4C">
      <w:pPr>
        <w:spacing w:line="360" w:lineRule="auto"/>
        <w:ind w:firstLine="709"/>
        <w:jc w:val="center"/>
      </w:pPr>
    </w:p>
    <w:p w14:paraId="21DBE01C" w14:textId="77777777" w:rsidR="00755710" w:rsidRPr="00D16ADB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D8DECF" w14:textId="77777777" w:rsidR="00B35CD6" w:rsidRDefault="00B35CD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151CA" w14:textId="4ED70400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порядок </w:t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6B6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5243AB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CF42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Иликовский сельсовет муниципальногорайона Благовещенский район Республики Башкортостан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контроль).</w:t>
      </w:r>
    </w:p>
    <w:p w14:paraId="01D37773" w14:textId="77777777" w:rsidR="006B6DCB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101B9CDE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10535E72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</w:t>
      </w:r>
      <w:r w:rsidR="00C347E6" w:rsidRPr="006B6D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2F052D" w14:textId="31DB0C06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937281" w:rsidRPr="0093728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CF426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Иликовский 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r w:rsidR="00CF426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Иликовский сельсовет муниципального района Благовещенский район Республики Башкортостан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14:paraId="2B0F90D2" w14:textId="4E61FBF2" w:rsidR="006F3CFA" w:rsidRDefault="006F3CFA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D2047">
        <w:rPr>
          <w:rFonts w:ascii="Times New Roman" w:hAnsi="Times New Roman" w:cs="Times New Roman"/>
          <w:color w:val="000000"/>
          <w:sz w:val="28"/>
          <w:szCs w:val="28"/>
        </w:rPr>
        <w:t xml:space="preserve">главу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14:paraId="2FE642D3" w14:textId="4A8E4A21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</w:t>
      </w:r>
      <w:r w:rsidR="00FD2047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и управляющий делами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</w:p>
    <w:p w14:paraId="2F9E6A53" w14:textId="326C70B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3E2BF4EC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750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 w:rsidRPr="0075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Администрации, в должностные обязанности которого в соответствии с его должностной инструкцией входит 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025D" w:rsidRPr="005243AB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1CA61B9" w14:textId="04D07D7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0E21DC40" w:rsidR="00177547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14:paraId="44FD150D" w14:textId="37CF8BF4" w:rsidR="005243AB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3038DF46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14:paraId="7A750033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10DA3EFF" w:rsidR="00FE082D" w:rsidRDefault="00FE082D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14:paraId="3C5A82A2" w14:textId="77777777" w:rsidR="00BE1841" w:rsidRPr="004049D8" w:rsidRDefault="00BE184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1098FA55" w:rsidR="00755710" w:rsidRPr="004049D8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</w:r>
      <w:r w:rsidRPr="004049D8">
        <w:rPr>
          <w:color w:val="000000"/>
          <w:sz w:val="28"/>
          <w:szCs w:val="28"/>
        </w:rPr>
        <w:lastRenderedPageBreak/>
        <w:t>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1FAF89D1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0A8C33B" w:rsid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lastRenderedPageBreak/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2C46CDDA" w:rsidR="00365DDD" w:rsidRDefault="00755710" w:rsidP="00E97E4C">
      <w:pPr>
        <w:pStyle w:val="aff4"/>
        <w:tabs>
          <w:tab w:val="left" w:pos="1134"/>
        </w:tabs>
        <w:spacing w:line="360" w:lineRule="auto"/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671FCED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3353DD24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14:paraId="6796F11A" w14:textId="429D1648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335789B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53E4000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12EB000F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lastRenderedPageBreak/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306FD95D" w:rsidR="00355041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5C6E0368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BE651B" w14:textId="2E322E10" w:rsidR="00B43859" w:rsidRPr="00C347E6" w:rsidRDefault="00AE2171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14:paraId="0C39AD48" w14:textId="77777777" w:rsidR="00B43859" w:rsidRDefault="00B43859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B698445" w14:textId="337020CB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0385A352" w:rsidR="006424C7" w:rsidRDefault="00EE5A4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35080ED7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3AC6C21F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C34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Default="0024386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19F864BC" w14:textId="1A28086C" w:rsidR="009B6CF7" w:rsidRDefault="004D41A1" w:rsidP="009B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14:paraId="0C21339D" w14:textId="2A4ECC31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65E57764" w:rsidR="007730C0" w:rsidRPr="006A22B5" w:rsidRDefault="007730C0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190C25A8" w:rsidR="00350104" w:rsidRP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B2FEF31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32FEC111" w:rsid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14:paraId="28DDAF33" w14:textId="650E2275" w:rsidR="00633B0A" w:rsidRDefault="00350104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2) опрос;</w:t>
      </w:r>
    </w:p>
    <w:p w14:paraId="527E0954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5B811B98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14:paraId="54419945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2F8365D5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14:paraId="4EB7D97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5EE6735E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B43859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7AA67532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B43859"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257C71" w:rsidRPr="00B4385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43859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0FF4F790" w14:textId="440E3303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>. Выездная проверка организуется и проводится в порядке, предусмотренном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14:paraId="63B85867" w14:textId="4FDD62FD" w:rsidR="0025224D" w:rsidRPr="00D91C58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4A70582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предусматривающего взаимодействие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14:paraId="26B77AEC" w14:textId="015C0AA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3E36C3D8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56041A2C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766CE89E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14:paraId="4B6EF267" w14:textId="03AB735B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4B24DF0C" w:rsidR="00C36CA6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необходимости использования фотосъемки, аудио-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608DADB1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14:paraId="4045AA8C" w14:textId="3EBFB29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3BF2F6A7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D1BBB" w14:textId="77777777" w:rsidR="00C509EA" w:rsidRDefault="00C509EA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0A532" w14:textId="25908B21" w:rsidR="00CD4427" w:rsidRDefault="000F0E83" w:rsidP="00C509EA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64D5371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040D2DC4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14:paraId="1676CAFA" w14:textId="14092511" w:rsidR="00A32F03" w:rsidRDefault="00A32F0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08A1707A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14:paraId="0D1709E7" w14:textId="77777777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>1) объявления предостережения о недопустимости нарушения обязательных требований;</w:t>
      </w:r>
    </w:p>
    <w:p w14:paraId="042F6E49" w14:textId="3464BB9B" w:rsid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14:paraId="03D36B19" w14:textId="4FF12C64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77E077F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4B34B332" w14:textId="46C5EFB5" w:rsidR="00C509EA" w:rsidRDefault="00C509EA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1DEAD2C9" w14:textId="38594F90" w:rsidR="0063475F" w:rsidRDefault="0063475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 w:rsidR="00F673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Par318"/>
      <w:bookmarkEnd w:id="2"/>
    </w:p>
    <w:p w14:paraId="5F32C8DD" w14:textId="2C604CD9" w:rsidR="00755710" w:rsidRPr="004049D8" w:rsidRDefault="00A614D0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6366115E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5DB5271A" w:rsidR="00755710" w:rsidRPr="001D0412" w:rsidRDefault="000F0E83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6B70C462" w:rsidR="00755710" w:rsidRPr="004049D8" w:rsidRDefault="00755710" w:rsidP="00E97E4C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2330D096" w:rsidR="00755710" w:rsidRPr="004049D8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54CC5710" w:rsidR="00755710" w:rsidRPr="001D0412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3E34DF99" w:rsidR="00755710" w:rsidRPr="001D0412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5C0ECC86" w:rsidR="00755710" w:rsidRPr="003E48B6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250E6992" w14:textId="0A62A789" w:rsidR="00755710" w:rsidRPr="004049D8" w:rsidRDefault="00283719" w:rsidP="00FD2047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F4C6A1" w14:textId="3C9615F0" w:rsidR="00755710" w:rsidRPr="004049D8" w:rsidRDefault="00937281" w:rsidP="00FD2047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FD20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2D74D7FF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14:paraId="4B7BA30F" w14:textId="660F1CE5"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586B9942" w14:textId="5AA5E2A5" w:rsidR="00444F7B" w:rsidRPr="00FD2047" w:rsidRDefault="00444F7B" w:rsidP="00FD2047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Pr="00FD2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047" w:rsidRPr="00FD2047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 Иликовский сельсовет муниципального района Благовещенский район Республики Башкортостан</w:t>
      </w:r>
      <w:r w:rsidR="00FD204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22BECBD5"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ресурсоснабжения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0524E410" w14:textId="569EBF26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4DDEF9" w14:textId="77777777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6FFA42" w14:textId="4394DE07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FD20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30D2CE57" w14:textId="77777777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18886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где: 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1DDEA6F5"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6E754424" w14:textId="77777777"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EB7621">
          <w:type w:val="continuous"/>
          <w:pgSz w:w="16838" w:h="11906" w:orient="landscape"/>
          <w:pgMar w:top="851" w:right="567" w:bottom="426" w:left="1134" w:header="720" w:footer="720" w:gutter="0"/>
          <w:cols w:space="720"/>
          <w:titlePg/>
          <w:docGrid w:linePitch="381"/>
        </w:sectPr>
      </w:pPr>
    </w:p>
    <w:p w14:paraId="4ADDC2BC" w14:textId="7604343B"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8847426" w14:textId="77777777" w:rsidR="0056589D" w:rsidRPr="004049D8" w:rsidRDefault="0056589D" w:rsidP="00EB7621">
      <w:pPr>
        <w:pStyle w:val="ConsPlusNormal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68A514" w14:textId="7B06EFB5" w:rsidR="0056589D" w:rsidRPr="004049D8" w:rsidRDefault="0056589D" w:rsidP="00EB7621">
      <w:pPr>
        <w:pStyle w:val="ConsPlusNormal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EB762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14:paraId="189E5CB5" w14:textId="77777777" w:rsidR="0056589D" w:rsidRDefault="0056589D" w:rsidP="00E97E4C">
      <w:pPr>
        <w:widowControl w:val="0"/>
        <w:autoSpaceDE w:val="0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50BFC24" w14:textId="4543DF0B"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14:paraId="27D4D077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A4E2179" w14:textId="4EA3F20A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1266FA4C" w14:textId="5C3235F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04619C0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14:paraId="0810C6DD" w14:textId="75AEB01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06A9BBA5" w14:textId="532B775C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23D46B39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2630C9B" w14:textId="2722206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7CE750AD" w14:textId="6342002F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10EE9CB" w14:textId="760DF312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14:paraId="442BEEC8" w14:textId="1032FE3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0F50380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</w:t>
      </w:r>
      <w:r w:rsidRPr="00145A59">
        <w:rPr>
          <w:color w:val="000000"/>
          <w:sz w:val="28"/>
          <w:szCs w:val="28"/>
        </w:rPr>
        <w:lastRenderedPageBreak/>
        <w:t xml:space="preserve">проведены контрольные мероприятия, за отчетный период; </w:t>
      </w:r>
    </w:p>
    <w:p w14:paraId="148049D3" w14:textId="2E1E617D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14:paraId="189CECA3" w14:textId="13819A5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14:paraId="572ED98B" w14:textId="48F1938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14:paraId="3B5C8968" w14:textId="76B5ADC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68102170" w14:textId="32D8C8A5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6B06ABF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0903F" w16cid:durableId="19F0903F"/>
  <w16cid:commentId w16cid:paraId="2B80F677" w16cid:durableId="2B80F677"/>
  <w16cid:commentId w16cid:paraId="53DE6C6C" w16cid:durableId="53DE6C6C"/>
  <w16cid:commentId w16cid:paraId="7E9C3C54" w16cid:durableId="7E9C3C54"/>
  <w16cid:commentId w16cid:paraId="231896A7" w16cid:durableId="231896A7"/>
  <w16cid:commentId w16cid:paraId="5D4E2B26" w16cid:durableId="5D4E2B26"/>
  <w16cid:commentId w16cid:paraId="4EB8C663" w16cid:durableId="4EB8C663"/>
  <w16cid:commentId w16cid:paraId="3E42D832" w16cid:durableId="3E42D832"/>
  <w16cid:commentId w16cid:paraId="043390F7" w16cid:durableId="043390F7"/>
  <w16cid:commentId w16cid:paraId="111719D9" w16cid:durableId="111719D9"/>
  <w16cid:commentId w16cid:paraId="2FD11AF9" w16cid:durableId="2FD11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F0D06" w14:textId="77777777" w:rsidR="00501F1A" w:rsidRDefault="00501F1A" w:rsidP="00755710">
      <w:r>
        <w:separator/>
      </w:r>
    </w:p>
  </w:endnote>
  <w:endnote w:type="continuationSeparator" w:id="0">
    <w:p w14:paraId="6642973A" w14:textId="77777777" w:rsidR="00501F1A" w:rsidRDefault="00501F1A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6C2C3" w14:textId="77777777" w:rsidR="00501F1A" w:rsidRDefault="00501F1A" w:rsidP="00755710">
      <w:r>
        <w:separator/>
      </w:r>
    </w:p>
  </w:footnote>
  <w:footnote w:type="continuationSeparator" w:id="0">
    <w:p w14:paraId="4A707F97" w14:textId="77777777" w:rsidR="00501F1A" w:rsidRDefault="00501F1A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801" w14:textId="2C5976A1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7621">
      <w:rPr>
        <w:rStyle w:val="afb"/>
        <w:noProof/>
      </w:rPr>
      <w:t>4</w:t>
    </w:r>
    <w:r>
      <w:rPr>
        <w:rStyle w:val="afb"/>
      </w:rPr>
      <w:fldChar w:fldCharType="end"/>
    </w:r>
  </w:p>
  <w:p w14:paraId="3A113517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1385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D0982"/>
    <w:rsid w:val="004D1DAC"/>
    <w:rsid w:val="004D2A17"/>
    <w:rsid w:val="004D41A1"/>
    <w:rsid w:val="004E46D3"/>
    <w:rsid w:val="004E7BC6"/>
    <w:rsid w:val="004F6851"/>
    <w:rsid w:val="00501F1A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B6869"/>
    <w:rsid w:val="008C0A15"/>
    <w:rsid w:val="008C3AA1"/>
    <w:rsid w:val="008C4A4F"/>
    <w:rsid w:val="008C4E03"/>
    <w:rsid w:val="008D54DB"/>
    <w:rsid w:val="008D6B19"/>
    <w:rsid w:val="008E214A"/>
    <w:rsid w:val="008E39F7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C50D8"/>
    <w:rsid w:val="00CD4427"/>
    <w:rsid w:val="00CE1F87"/>
    <w:rsid w:val="00CF426E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1EB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B7621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2047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0079-F326-4BD6-86C6-85AB7375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10</cp:revision>
  <cp:lastPrinted>2025-06-04T04:43:00Z</cp:lastPrinted>
  <dcterms:created xsi:type="dcterms:W3CDTF">2025-06-04T04:44:00Z</dcterms:created>
  <dcterms:modified xsi:type="dcterms:W3CDTF">2025-07-02T06:13:00Z</dcterms:modified>
</cp:coreProperties>
</file>