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Spec="center" w:tblpY="2"/>
        <w:tblW w:w="10440" w:type="dxa"/>
        <w:tblLook w:val="04A0" w:firstRow="1" w:lastRow="0" w:firstColumn="1" w:lastColumn="0" w:noHBand="0" w:noVBand="1"/>
      </w:tblPr>
      <w:tblGrid>
        <w:gridCol w:w="4192"/>
        <w:gridCol w:w="2048"/>
        <w:gridCol w:w="4200"/>
      </w:tblGrid>
      <w:tr w:rsidR="00301CE8" w:rsidRPr="00301CE8" w:rsidTr="00BE3693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  БИЛӘМӘҺЕ</w:t>
            </w:r>
            <w:proofErr w:type="gramEnd"/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ХАКИМИӘТЕ ИЛЕК АУЫЛ СОВЕТЫ</w:t>
            </w:r>
          </w:p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БЛАГОВЕЩЕН РАЙОНЫ</w:t>
            </w:r>
          </w:p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C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59CEC7A" wp14:editId="2028FE3B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01CE8" w:rsidRPr="00301CE8" w:rsidRDefault="00301CE8" w:rsidP="00301CE8">
            <w:pPr>
              <w:keepNext/>
              <w:spacing w:after="0" w:line="252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 СЕЛЬСКОГО</w:t>
            </w:r>
            <w:proofErr w:type="gramEnd"/>
            <w:r w:rsidRPr="00301C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ПОСЕЛЕНИЯ ИЛИКОВСКИЙ СЕЛЬСОВЕТ МУНИЦИПАЛЬНОГО РАЙОНА БЛАГОВЕЩЕНСКИЙ РАЙОН РЕСПУБЛИКИБАШКОРТОСТАН</w:t>
            </w:r>
          </w:p>
          <w:p w:rsidR="00301CE8" w:rsidRPr="00301CE8" w:rsidRDefault="00301CE8" w:rsidP="00301CE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01CE8" w:rsidRPr="00301CE8" w:rsidRDefault="00301CE8" w:rsidP="0030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CE8" w:rsidRPr="00301CE8" w:rsidRDefault="00301CE8" w:rsidP="0030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:rsidR="00301CE8" w:rsidRPr="00301CE8" w:rsidRDefault="00301CE8" w:rsidP="00301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E8">
        <w:rPr>
          <w:rFonts w:ascii="Times New Roman" w:eastAsia="Times New Roman" w:hAnsi="Times New Roman" w:cs="Times New Roman"/>
          <w:sz w:val="28"/>
          <w:szCs w:val="28"/>
          <w:lang w:eastAsia="ru-RU"/>
        </w:rPr>
        <w:t>«22» сентябрь 2025 й.</w:t>
      </w:r>
      <w:r w:rsidRPr="00301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50-</w:t>
      </w:r>
      <w:r w:rsidR="00DD61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30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«22» сентября 2025 г.</w:t>
      </w:r>
    </w:p>
    <w:p w:rsidR="005A61D1" w:rsidRPr="005A61D1" w:rsidRDefault="005A61D1" w:rsidP="005A61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61D1" w:rsidRPr="005A61D1" w:rsidRDefault="005A61D1" w:rsidP="005A61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5A61D1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«О налоге на имущество физических лиц»</w:t>
      </w:r>
    </w:p>
    <w:p w:rsidR="005A61D1" w:rsidRPr="005A61D1" w:rsidRDefault="005A61D1" w:rsidP="005A61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A61D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соответствии с Налоговым кодексом Российской Федерации, руководствуясь Уставом сельского поселения </w:t>
      </w:r>
      <w:proofErr w:type="spellStart"/>
      <w:r w:rsidR="005273F9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5A61D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района Благовещенский район Республики Башкортостан Совет сельского поселения </w:t>
      </w:r>
      <w:proofErr w:type="spellStart"/>
      <w:r w:rsidR="005273F9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решил: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 Ввести на территории сельского поселения </w:t>
      </w:r>
      <w:proofErr w:type="spellStart"/>
      <w:r w:rsidR="005273F9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налог на имущество физических лиц (далее - налог), исходя из </w:t>
      </w:r>
      <w:r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кадастровой стоимости объектов налогообложения.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 (далее - Кодекс).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Настоящим решением в соответствии с Кодексом определяются налоговые ставки и налоговые льготы, не предусмотренные главой 32 Кодекса.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2. Установить налоговые ставки в процентах от кадастровой стоимости объектов налогообложения в следующих размерах: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2.1.  </w:t>
      </w:r>
      <w:r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0,</w:t>
      </w:r>
      <w:r w:rsidR="00816607"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1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отношении:</w:t>
      </w:r>
    </w:p>
    <w:p w:rsidR="005A61D1" w:rsidRPr="00106F7E" w:rsidRDefault="005A61D1" w:rsidP="00070288">
      <w:pPr>
        <w:widowControl w:val="0"/>
        <w:tabs>
          <w:tab w:val="left" w:pos="420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жилых </w:t>
      </w:r>
      <w:r w:rsidR="0081660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домов, частей жилых домов, квартир, частей квартир, комнат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-  объектов незавершенного строительства в случае, если проектируемым назначением таких объектов является жилой дом;</w:t>
      </w:r>
    </w:p>
    <w:p w:rsidR="00816607" w:rsidRPr="00106F7E" w:rsidRDefault="0081660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- единых недвижимых комплексов, в состав которых входит хотя бы один жилой дом;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- гаражей</w:t>
      </w:r>
      <w:r w:rsidR="0081660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spellStart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машино</w:t>
      </w:r>
      <w:proofErr w:type="spellEnd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-мест</w:t>
      </w:r>
      <w:r w:rsidR="0081660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, в том числе расположенных в объектах налогообложения, указанных в подпункте 2 настоящего пункта;</w:t>
      </w:r>
    </w:p>
    <w:p w:rsidR="00816607" w:rsidRPr="00106F7E" w:rsidRDefault="0081660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хозяйственных строений и сооружений, площадь которого не </w:t>
      </w:r>
      <w:proofErr w:type="spellStart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превшет</w:t>
      </w:r>
      <w:proofErr w:type="spellEnd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жилого строительства.</w:t>
      </w:r>
    </w:p>
    <w:p w:rsidR="005A61D1" w:rsidRPr="00106F7E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2.2. </w:t>
      </w:r>
      <w:r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</w:t>
      </w:r>
      <w:r w:rsidR="0081660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</w:t>
      </w:r>
      <w:r w:rsidR="0081660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предусмотренных </w:t>
      </w:r>
      <w:r w:rsidR="00E469B7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абзацем вторым пункта 10 статьи 378.2 настоящего Кодекса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5A61D1" w:rsidRPr="00106F7E" w:rsidRDefault="00E469B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2,5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объектов налогообложения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, кадастровая стоимость каждого из которых превышает 300 миллионов рублей;</w:t>
      </w:r>
    </w:p>
    <w:p w:rsidR="00E469B7" w:rsidRPr="00106F7E" w:rsidRDefault="00E469B7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0,5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процента в отношении прочих объектов налогообложения. </w:t>
      </w:r>
    </w:p>
    <w:p w:rsidR="005A61D1" w:rsidRPr="00106F7E" w:rsidRDefault="005A61D1" w:rsidP="0007028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</w:pPr>
      <w:r w:rsidRPr="00106F7E"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lastRenderedPageBreak/>
        <w:t xml:space="preserve">3. Установить в дополнение к статье 407 Налогового кодекса Российской Федерации налоговую льготу для следующих категорий налогоплательщиков: </w:t>
      </w:r>
    </w:p>
    <w:p w:rsidR="005A61D1" w:rsidRPr="00106F7E" w:rsidRDefault="005A61D1" w:rsidP="0007028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</w:pPr>
      <w:r w:rsidRPr="00106F7E"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t xml:space="preserve">1) дети, оставшиеся без попечения родителей, и дети-сироты, указанные в 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родителей»; </w:t>
      </w:r>
    </w:p>
    <w:p w:rsidR="005A61D1" w:rsidRPr="00106F7E" w:rsidRDefault="005A61D1" w:rsidP="0007028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 w:rsidRPr="00106F7E">
        <w:rPr>
          <w:rFonts w:ascii="Times New Roman" w:eastAsia="Arial" w:hAnsi="Times New Roman" w:cs="Times New Roman"/>
          <w:color w:val="000000"/>
          <w:sz w:val="26"/>
          <w:szCs w:val="28"/>
          <w:lang w:eastAsia="ar-SA"/>
        </w:rPr>
        <w:t xml:space="preserve">2) лица из числа детей-сирот и детей, оставшихся без попечения родителей, указанные в 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родителей», обучающиеся в общеобразовательных </w:t>
      </w:r>
      <w:r w:rsidRPr="00106F7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 лет. </w:t>
      </w:r>
    </w:p>
    <w:p w:rsidR="00070288" w:rsidRPr="00106F7E" w:rsidRDefault="00070288" w:rsidP="0007028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 w:rsidRPr="00106F7E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t xml:space="preserve">4. </w:t>
      </w:r>
      <w:r w:rsidRPr="00106F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Налоговые ставки, указанные в </w:t>
      </w:r>
      <w:hyperlink r:id="rId5" w:anchor="dst10359" w:history="1">
        <w:r w:rsidRPr="00106F7E">
          <w:rPr>
            <w:rStyle w:val="a3"/>
            <w:rFonts w:ascii="Times New Roman" w:hAnsi="Times New Roman" w:cs="Times New Roman"/>
            <w:color w:val="1A0DAB"/>
            <w:sz w:val="26"/>
            <w:szCs w:val="26"/>
            <w:shd w:val="clear" w:color="auto" w:fill="FFFFFF"/>
          </w:rPr>
          <w:t>подпункте 2.1 пункта 2</w:t>
        </w:r>
      </w:hyperlink>
      <w:r w:rsidRPr="00106F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могут быть уменьшены до нуля или увеличены, но не более чем в три раза нормативными правовыми актами Совета сельского поселения </w:t>
      </w:r>
      <w:proofErr w:type="spellStart"/>
      <w:r w:rsidR="005273F9" w:rsidRPr="00106F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Иликовский</w:t>
      </w:r>
      <w:proofErr w:type="spellEnd"/>
      <w:r w:rsidRPr="00106F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сельсовет муниципального района Благовещенский район Республики Башкортостан. </w:t>
      </w:r>
    </w:p>
    <w:p w:rsidR="005A61D1" w:rsidRPr="00106F7E" w:rsidRDefault="00070288" w:rsidP="0007028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Признать утратившим силу решения Совета сельского поселения </w:t>
      </w:r>
      <w:proofErr w:type="spellStart"/>
      <w:r w:rsidR="005273F9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Иликовский</w:t>
      </w:r>
      <w:proofErr w:type="spellEnd"/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Благовещенский район Республики Башкортостан от 2</w:t>
      </w:r>
      <w:r w:rsidR="005273F9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.11.2019 года № 3-</w:t>
      </w:r>
      <w:r w:rsidR="005273F9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налоге на имущество физических лиц»</w:t>
      </w:r>
      <w:r w:rsidR="00106F7E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решение о внесении изменений в данное решение</w:t>
      </w:r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6F7E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02.08.2021 года №28-2</w:t>
      </w:r>
    </w:p>
    <w:p w:rsidR="005A61D1" w:rsidRPr="00106F7E" w:rsidRDefault="00070288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A61D1" w:rsidRPr="00106F7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Данное решение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подлежит обнародованию в здании администрации сельского поселения по адресу:</w:t>
      </w:r>
      <w:r w:rsidR="005A61D1" w:rsidRPr="00106F7E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Республика Башкортостан, Благовещенский район, </w:t>
      </w:r>
      <w:proofErr w:type="spellStart"/>
      <w:r w:rsidR="005A61D1" w:rsidRPr="00106F7E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с.</w:t>
      </w:r>
      <w:r w:rsidR="00106F7E" w:rsidRPr="00106F7E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Староиликово</w:t>
      </w:r>
      <w:proofErr w:type="spellEnd"/>
      <w:r w:rsidR="005A61D1" w:rsidRPr="00106F7E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ул. </w:t>
      </w:r>
      <w:r w:rsidR="00106F7E" w:rsidRPr="00106F7E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Советская, д.73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опубликованию на официальном сайте сельского поселения </w:t>
      </w:r>
      <w:proofErr w:type="spellStart"/>
      <w:r w:rsidR="005273F9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5A61D1" w:rsidRPr="00106F7E" w:rsidRDefault="00070288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7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. Настоящее решение действует с 01 января 202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5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года.</w:t>
      </w:r>
    </w:p>
    <w:p w:rsidR="005A61D1" w:rsidRPr="00106F7E" w:rsidRDefault="00070288" w:rsidP="000702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8</w:t>
      </w:r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. Контроль за исполнением настоящего решения возложить на постоянную комиссию Совета сельского поселения </w:t>
      </w:r>
      <w:proofErr w:type="spellStart"/>
      <w:r w:rsidR="005273F9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 муниципального района Благовещенский район Республики Башкортостан по бюджету налогам, вопросам муниципальной собственности, социально гуманитарным вопросам, по развитию предпринимательства, земельным вопросам, благоустройству и экологии.</w:t>
      </w:r>
    </w:p>
    <w:p w:rsidR="005A61D1" w:rsidRPr="00106F7E" w:rsidRDefault="005A61D1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61D1" w:rsidRPr="00106F7E" w:rsidRDefault="005A61D1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61D1" w:rsidRPr="00106F7E" w:rsidRDefault="005A61D1" w:rsidP="00070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A61D1" w:rsidRPr="00106F7E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Глава сельского поселения</w:t>
      </w:r>
    </w:p>
    <w:p w:rsidR="005A61D1" w:rsidRPr="00106F7E" w:rsidRDefault="005273F9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Иликовский</w:t>
      </w:r>
      <w:proofErr w:type="spellEnd"/>
      <w:r w:rsidR="005A61D1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сельсовет</w:t>
      </w:r>
    </w:p>
    <w:p w:rsidR="005A61D1" w:rsidRPr="00106F7E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района </w:t>
      </w:r>
    </w:p>
    <w:p w:rsidR="005A61D1" w:rsidRPr="00106F7E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Благовещенский район</w:t>
      </w:r>
    </w:p>
    <w:p w:rsidR="005A61D1" w:rsidRPr="005A61D1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Республики Башкортостан                                            </w:t>
      </w:r>
      <w:r w:rsidR="00851FCE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</w:t>
      </w:r>
      <w:r w:rsidR="00070288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070288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106F7E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Д.З. </w:t>
      </w:r>
      <w:proofErr w:type="spellStart"/>
      <w:r w:rsidR="00106F7E" w:rsidRPr="00106F7E">
        <w:rPr>
          <w:rFonts w:ascii="Times New Roman" w:eastAsia="Times New Roman" w:hAnsi="Times New Roman" w:cs="Times New Roman"/>
          <w:sz w:val="26"/>
          <w:szCs w:val="28"/>
          <w:lang w:eastAsia="ru-RU"/>
        </w:rPr>
        <w:t>Батршин</w:t>
      </w:r>
      <w:proofErr w:type="spellEnd"/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A0F0A" w:rsidRDefault="000A0F0A" w:rsidP="00070288">
      <w:pPr>
        <w:spacing w:after="0" w:line="240" w:lineRule="auto"/>
        <w:ind w:firstLine="709"/>
      </w:pPr>
    </w:p>
    <w:sectPr w:rsidR="000A0F0A" w:rsidSect="001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CFE"/>
    <w:rsid w:val="00070288"/>
    <w:rsid w:val="000A0F0A"/>
    <w:rsid w:val="00105624"/>
    <w:rsid w:val="00106F7E"/>
    <w:rsid w:val="002C68BA"/>
    <w:rsid w:val="00301CE8"/>
    <w:rsid w:val="00456CFE"/>
    <w:rsid w:val="005273F9"/>
    <w:rsid w:val="005A61D1"/>
    <w:rsid w:val="00683B93"/>
    <w:rsid w:val="00816607"/>
    <w:rsid w:val="00851FCE"/>
    <w:rsid w:val="00B90598"/>
    <w:rsid w:val="00DD618C"/>
    <w:rsid w:val="00E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493C3-CFAD-4630-A6CE-17C7CB60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2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0016/3de6221d2f44e19974752cf8651984a48691ea3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i3</cp:lastModifiedBy>
  <cp:revision>8</cp:revision>
  <cp:lastPrinted>2025-09-23T06:20:00Z</cp:lastPrinted>
  <dcterms:created xsi:type="dcterms:W3CDTF">2025-09-04T11:27:00Z</dcterms:created>
  <dcterms:modified xsi:type="dcterms:W3CDTF">2025-09-23T06:30:00Z</dcterms:modified>
</cp:coreProperties>
</file>