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2A1C4C" w:rsidRPr="002A1C4C" w:rsidTr="0050686F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АУЫЛ БИЛӘМӘҺЕ ХАКИМИӘТЕ</w:t>
            </w:r>
          </w:p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ИЛЕК АУЫЛ СОВЕТЫ</w:t>
            </w:r>
          </w:p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 РАЙОНЫНЫҢ</w:t>
            </w:r>
          </w:p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БЛАГОВЕЩЕН РАЙОНЫ</w:t>
            </w:r>
          </w:p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БАШКОРТОСТАН РЕСПУБЛИКА</w:t>
            </w: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2A1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</w:p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2A1C4C" w:rsidRPr="002A1C4C" w:rsidRDefault="002A1C4C" w:rsidP="002A1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2ADFA1" wp14:editId="27D1F01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A1C4C" w:rsidRPr="002A1C4C" w:rsidRDefault="002A1C4C" w:rsidP="002A1C4C">
            <w:pPr>
              <w:keepNext/>
              <w:spacing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C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2A1C4C" w:rsidRPr="002A1C4C" w:rsidRDefault="002A1C4C" w:rsidP="002A1C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C4C" w:rsidRPr="002A1C4C" w:rsidRDefault="002A1C4C" w:rsidP="002A1C4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A1C4C">
        <w:rPr>
          <w:rFonts w:ascii="Times New Roman" w:eastAsia="Times New Roman" w:hAnsi="Times New Roman" w:cs="Times New Roman"/>
          <w:b/>
          <w:sz w:val="28"/>
          <w:szCs w:val="28"/>
          <w:lang w:val="ba-RU" w:eastAsia="zh-CN"/>
        </w:rPr>
        <w:t>Ҡ</w:t>
      </w:r>
      <w:r w:rsidRPr="002A1C4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АРАР</w:t>
      </w:r>
      <w:r w:rsidRPr="002A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 w:rsidRPr="002A1C4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2A1C4C" w:rsidRPr="002A1C4C" w:rsidRDefault="002A1C4C" w:rsidP="002A1C4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A1C4C" w:rsidRPr="002A1C4C" w:rsidRDefault="002A1C4C" w:rsidP="002A1C4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2A1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«01»</w:t>
      </w:r>
      <w:r w:rsidRPr="002A1C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апрель </w:t>
      </w:r>
      <w:r w:rsidRPr="002A1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2026 й.                   </w:t>
      </w:r>
      <w:r w:rsidRPr="002A1C4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№63-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bookmarkStart w:id="0" w:name="_GoBack"/>
      <w:bookmarkEnd w:id="0"/>
      <w:r w:rsidRPr="002A1C4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«01» апреля 2026 г.</w:t>
      </w:r>
    </w:p>
    <w:p w:rsidR="00987041" w:rsidRPr="00586147" w:rsidRDefault="00987041" w:rsidP="00B55F6B">
      <w:pPr>
        <w:pStyle w:val="ConsPlusNormal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A003F0" w:rsidRPr="00586147" w:rsidRDefault="00897F16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19676213"/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96B19" w:rsidRPr="0058614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B19" w:rsidRPr="00586147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A27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586147" w:rsidRPr="00586147">
        <w:rPr>
          <w:rFonts w:ascii="Times New Roman" w:hAnsi="Times New Roman" w:cs="Times New Roman"/>
          <w:b/>
          <w:bCs/>
          <w:sz w:val="28"/>
          <w:szCs w:val="28"/>
        </w:rPr>
        <w:t>Иликовский</w:t>
      </w:r>
      <w:proofErr w:type="spellEnd"/>
      <w:r w:rsidR="00912BEA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</w:t>
      </w:r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Башкортостан </w:t>
      </w:r>
      <w:r w:rsidR="00956A27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86147" w:rsidRPr="00586147">
        <w:rPr>
          <w:rFonts w:ascii="Times New Roman" w:hAnsi="Times New Roman" w:cs="Times New Roman"/>
          <w:b/>
          <w:bCs/>
          <w:sz w:val="28"/>
          <w:szCs w:val="28"/>
        </w:rPr>
        <w:t>11 марта</w:t>
      </w:r>
      <w:r w:rsidR="00956A27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003F0" w:rsidRPr="00586147">
        <w:rPr>
          <w:rFonts w:ascii="Times New Roman" w:hAnsi="Times New Roman" w:cs="Times New Roman"/>
          <w:b/>
          <w:bCs/>
          <w:sz w:val="28"/>
          <w:szCs w:val="28"/>
        </w:rPr>
        <w:t>22 года</w:t>
      </w:r>
      <w:r w:rsidR="00956A27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86147" w:rsidRPr="00586147">
        <w:rPr>
          <w:rFonts w:ascii="Times New Roman" w:hAnsi="Times New Roman" w:cs="Times New Roman"/>
          <w:b/>
          <w:bCs/>
          <w:sz w:val="28"/>
          <w:szCs w:val="28"/>
        </w:rPr>
        <w:t>40-5</w:t>
      </w:r>
      <w:r w:rsidR="00173426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003F0" w:rsidRPr="00586147" w:rsidRDefault="00173426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1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003F0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proofErr w:type="gramStart"/>
      <w:r w:rsidR="00A003F0" w:rsidRPr="00586147">
        <w:rPr>
          <w:rFonts w:ascii="Times New Roman" w:hAnsi="Times New Roman" w:cs="Times New Roman"/>
          <w:b/>
          <w:bCs/>
          <w:sz w:val="28"/>
          <w:szCs w:val="28"/>
        </w:rPr>
        <w:t>утверждении  Порядка</w:t>
      </w:r>
      <w:proofErr w:type="gramEnd"/>
      <w:r w:rsidR="00A003F0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proofErr w:type="spellStart"/>
      <w:r w:rsidR="00586147" w:rsidRPr="00586147">
        <w:rPr>
          <w:rFonts w:ascii="Times New Roman" w:hAnsi="Times New Roman" w:cs="Times New Roman"/>
          <w:b/>
          <w:bCs/>
          <w:sz w:val="28"/>
          <w:szCs w:val="28"/>
        </w:rPr>
        <w:t>Иликовский</w:t>
      </w:r>
      <w:proofErr w:type="spellEnd"/>
      <w:r w:rsidR="00A003F0"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 </w:t>
      </w:r>
    </w:p>
    <w:p w:rsidR="00897F16" w:rsidRPr="00586147" w:rsidRDefault="00A003F0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за пользование муниципальным имуществом сельского поселения </w:t>
      </w:r>
      <w:proofErr w:type="spellStart"/>
      <w:r w:rsidR="00586147" w:rsidRPr="00586147">
        <w:rPr>
          <w:rFonts w:ascii="Times New Roman" w:hAnsi="Times New Roman" w:cs="Times New Roman"/>
          <w:b/>
          <w:bCs/>
          <w:sz w:val="28"/>
          <w:szCs w:val="28"/>
        </w:rPr>
        <w:t>Иликовский</w:t>
      </w:r>
      <w:proofErr w:type="spellEnd"/>
      <w:r w:rsidRPr="005861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897F16" w:rsidRPr="005861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1"/>
    <w:p w:rsidR="00897F16" w:rsidRPr="00586147" w:rsidRDefault="00897F16" w:rsidP="00897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3F0" w:rsidRPr="00586147" w:rsidRDefault="00897F16" w:rsidP="00396B1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586147">
        <w:rPr>
          <w:b w:val="0"/>
          <w:bCs w:val="0"/>
          <w:sz w:val="28"/>
          <w:szCs w:val="28"/>
        </w:rPr>
        <w:t xml:space="preserve">В соответствии </w:t>
      </w:r>
      <w:r w:rsidR="001B29BD" w:rsidRPr="00586147">
        <w:rPr>
          <w:b w:val="0"/>
          <w:bCs w:val="0"/>
          <w:sz w:val="28"/>
          <w:szCs w:val="28"/>
        </w:rPr>
        <w:t xml:space="preserve">с </w:t>
      </w:r>
      <w:r w:rsidR="00A003F0" w:rsidRPr="00586147">
        <w:rPr>
          <w:b w:val="0"/>
          <w:bCs w:val="0"/>
          <w:sz w:val="28"/>
          <w:szCs w:val="28"/>
        </w:rPr>
        <w:t>Федеральным законом от 26 июля 2006 года № 135-ФЗ «О защите конкуренции», Федерального закона от 24 июля 2007 года                            № 209-ФЗ «О развитии малого и среднего предпринимательства», Постановлением Правительства Республики Башкортостан от 29 декабря 2007 года № 403</w:t>
      </w:r>
      <w:r w:rsidR="00DF7DBB" w:rsidRPr="00586147">
        <w:rPr>
          <w:b w:val="0"/>
          <w:sz w:val="28"/>
          <w:szCs w:val="28"/>
          <w:lang w:val="ba-RU"/>
        </w:rPr>
        <w:t>,</w:t>
      </w:r>
      <w:r w:rsidR="00956A27" w:rsidRPr="00586147">
        <w:rPr>
          <w:b w:val="0"/>
          <w:sz w:val="28"/>
          <w:szCs w:val="28"/>
          <w:lang w:val="ba-RU"/>
        </w:rPr>
        <w:t xml:space="preserve"> </w:t>
      </w:r>
      <w:r w:rsidR="003E473C" w:rsidRPr="00586147">
        <w:rPr>
          <w:b w:val="0"/>
          <w:bCs w:val="0"/>
          <w:sz w:val="28"/>
          <w:szCs w:val="28"/>
        </w:rPr>
        <w:t>Совет</w:t>
      </w:r>
      <w:r w:rsidRPr="00586147">
        <w:rPr>
          <w:b w:val="0"/>
          <w:bCs w:val="0"/>
          <w:sz w:val="28"/>
          <w:szCs w:val="28"/>
        </w:rPr>
        <w:t xml:space="preserve"> </w:t>
      </w:r>
      <w:r w:rsidR="00956A27" w:rsidRPr="00586147"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586147" w:rsidRPr="00586147">
        <w:rPr>
          <w:b w:val="0"/>
          <w:bCs w:val="0"/>
          <w:sz w:val="28"/>
          <w:szCs w:val="28"/>
        </w:rPr>
        <w:t>Иликовский</w:t>
      </w:r>
      <w:proofErr w:type="spellEnd"/>
      <w:r w:rsidR="00956A27" w:rsidRPr="00586147">
        <w:rPr>
          <w:b w:val="0"/>
          <w:bCs w:val="0"/>
          <w:sz w:val="28"/>
          <w:szCs w:val="28"/>
        </w:rPr>
        <w:t xml:space="preserve"> сельсовет м</w:t>
      </w:r>
      <w:r w:rsidRPr="00586147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956A27" w:rsidRPr="00586147">
        <w:rPr>
          <w:b w:val="0"/>
          <w:bCs w:val="0"/>
          <w:sz w:val="28"/>
          <w:szCs w:val="28"/>
        </w:rPr>
        <w:t xml:space="preserve"> </w:t>
      </w:r>
    </w:p>
    <w:p w:rsidR="00897F16" w:rsidRPr="00586147" w:rsidRDefault="00A003F0" w:rsidP="00396B1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aps/>
          <w:color w:val="4D4D4D"/>
          <w:sz w:val="17"/>
          <w:szCs w:val="17"/>
        </w:rPr>
      </w:pPr>
      <w:r w:rsidRPr="00586147">
        <w:rPr>
          <w:bCs w:val="0"/>
          <w:sz w:val="28"/>
          <w:szCs w:val="28"/>
        </w:rPr>
        <w:t>РЕШИЛ</w:t>
      </w:r>
      <w:r w:rsidR="008D5431" w:rsidRPr="00586147">
        <w:rPr>
          <w:bCs w:val="0"/>
          <w:sz w:val="28"/>
          <w:szCs w:val="28"/>
        </w:rPr>
        <w:t>:</w:t>
      </w:r>
    </w:p>
    <w:p w:rsidR="001C199E" w:rsidRPr="00586147" w:rsidRDefault="00897F16" w:rsidP="00396B19">
      <w:pPr>
        <w:pStyle w:val="ConsPlusNormal"/>
        <w:numPr>
          <w:ilvl w:val="0"/>
          <w:numId w:val="1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47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8614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96B19" w:rsidRPr="00586147">
        <w:rPr>
          <w:rFonts w:ascii="Times New Roman" w:hAnsi="Times New Roman" w:cs="Times New Roman"/>
          <w:bCs/>
          <w:sz w:val="28"/>
          <w:szCs w:val="28"/>
        </w:rPr>
        <w:t>Решение Совета</w:t>
      </w:r>
      <w:r w:rsidRPr="00586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A27" w:rsidRPr="0058614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586147" w:rsidRPr="00586147">
        <w:rPr>
          <w:rFonts w:ascii="Times New Roman" w:hAnsi="Times New Roman" w:cs="Times New Roman"/>
          <w:bCs/>
          <w:sz w:val="28"/>
          <w:szCs w:val="28"/>
        </w:rPr>
        <w:t>Иликовский</w:t>
      </w:r>
      <w:proofErr w:type="spellEnd"/>
      <w:r w:rsidR="00956A27" w:rsidRPr="00586147">
        <w:rPr>
          <w:rFonts w:ascii="Times New Roman" w:hAnsi="Times New Roman" w:cs="Times New Roman"/>
          <w:bCs/>
          <w:sz w:val="28"/>
          <w:szCs w:val="28"/>
        </w:rPr>
        <w:t xml:space="preserve"> сельсовет м</w:t>
      </w:r>
      <w:r w:rsidRPr="00586147">
        <w:rPr>
          <w:rFonts w:ascii="Times New Roman" w:hAnsi="Times New Roman" w:cs="Times New Roman"/>
          <w:bCs/>
          <w:sz w:val="28"/>
          <w:szCs w:val="28"/>
        </w:rPr>
        <w:t xml:space="preserve">униципального района Благовещенский район Республики Башкортостан от </w:t>
      </w:r>
      <w:r w:rsidR="00586147" w:rsidRPr="00586147">
        <w:rPr>
          <w:rFonts w:ascii="Times New Roman" w:hAnsi="Times New Roman" w:cs="Times New Roman"/>
          <w:bCs/>
          <w:sz w:val="28"/>
          <w:szCs w:val="28"/>
        </w:rPr>
        <w:t>11 марта</w:t>
      </w:r>
      <w:r w:rsidR="00A003F0" w:rsidRPr="00586147">
        <w:rPr>
          <w:rFonts w:ascii="Times New Roman" w:hAnsi="Times New Roman" w:cs="Times New Roman"/>
          <w:bCs/>
          <w:sz w:val="28"/>
          <w:szCs w:val="28"/>
        </w:rPr>
        <w:t xml:space="preserve"> 2022 года № </w:t>
      </w:r>
      <w:r w:rsidR="00586147" w:rsidRPr="00586147">
        <w:rPr>
          <w:rFonts w:ascii="Times New Roman" w:hAnsi="Times New Roman" w:cs="Times New Roman"/>
          <w:bCs/>
          <w:sz w:val="28"/>
          <w:szCs w:val="28"/>
        </w:rPr>
        <w:t>40-5</w:t>
      </w:r>
      <w:r w:rsidR="00A003F0" w:rsidRPr="00586147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proofErr w:type="gramStart"/>
      <w:r w:rsidR="00A003F0" w:rsidRPr="00586147">
        <w:rPr>
          <w:rFonts w:ascii="Times New Roman" w:hAnsi="Times New Roman" w:cs="Times New Roman"/>
          <w:bCs/>
          <w:sz w:val="28"/>
          <w:szCs w:val="28"/>
        </w:rPr>
        <w:t>утверждении  Порядка</w:t>
      </w:r>
      <w:proofErr w:type="gramEnd"/>
      <w:r w:rsidR="00A003F0" w:rsidRPr="00586147">
        <w:rPr>
          <w:rFonts w:ascii="Times New Roman" w:hAnsi="Times New Roman" w:cs="Times New Roman"/>
          <w:bCs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proofErr w:type="spellStart"/>
      <w:r w:rsidR="00586147" w:rsidRPr="00586147">
        <w:rPr>
          <w:rFonts w:ascii="Times New Roman" w:hAnsi="Times New Roman" w:cs="Times New Roman"/>
          <w:bCs/>
          <w:sz w:val="28"/>
          <w:szCs w:val="28"/>
        </w:rPr>
        <w:t>Иликовский</w:t>
      </w:r>
      <w:proofErr w:type="spellEnd"/>
      <w:r w:rsidR="00A003F0" w:rsidRPr="00586147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платы»</w:t>
      </w:r>
      <w:r w:rsidRPr="00586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99E" w:rsidRPr="00586147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586147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1C199E" w:rsidRPr="00586147">
        <w:rPr>
          <w:rFonts w:ascii="Times New Roman" w:hAnsi="Times New Roman" w:cs="Times New Roman"/>
          <w:bCs/>
          <w:sz w:val="28"/>
          <w:szCs w:val="28"/>
        </w:rPr>
        <w:t>:</w:t>
      </w:r>
    </w:p>
    <w:p w:rsidR="00A003F0" w:rsidRPr="00586147" w:rsidRDefault="00A003F0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47">
        <w:rPr>
          <w:rFonts w:ascii="Times New Roman" w:hAnsi="Times New Roman" w:cs="Times New Roman"/>
          <w:bCs/>
          <w:sz w:val="28"/>
          <w:szCs w:val="28"/>
        </w:rPr>
        <w:t>Пункт 5.3</w:t>
      </w:r>
      <w:r w:rsidR="00413353" w:rsidRPr="00586147">
        <w:rPr>
          <w:rFonts w:ascii="Times New Roman" w:hAnsi="Times New Roman" w:cs="Times New Roman"/>
          <w:bCs/>
          <w:sz w:val="28"/>
          <w:szCs w:val="28"/>
        </w:rPr>
        <w:t xml:space="preserve"> Приложения № 1 «Порядок оформления прав пользования муниципальным имуществом сельского поселения </w:t>
      </w:r>
      <w:proofErr w:type="spellStart"/>
      <w:r w:rsidR="00586147" w:rsidRPr="00586147">
        <w:rPr>
          <w:rFonts w:ascii="Times New Roman" w:hAnsi="Times New Roman" w:cs="Times New Roman"/>
          <w:bCs/>
          <w:sz w:val="28"/>
          <w:szCs w:val="28"/>
        </w:rPr>
        <w:t>Иликовский</w:t>
      </w:r>
      <w:proofErr w:type="spellEnd"/>
      <w:r w:rsidR="00413353" w:rsidRPr="00586147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 </w:t>
      </w:r>
      <w:r w:rsidRPr="00586147">
        <w:rPr>
          <w:rFonts w:ascii="Times New Roman" w:hAnsi="Times New Roman" w:cs="Times New Roman"/>
          <w:bCs/>
          <w:sz w:val="28"/>
          <w:szCs w:val="28"/>
        </w:rPr>
        <w:t>дополнить подпунктом «н» и изложить его с следующей редакции:</w:t>
      </w:r>
    </w:p>
    <w:p w:rsidR="00A003F0" w:rsidRPr="00586147" w:rsidRDefault="00A003F0" w:rsidP="00FA6AD4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147">
        <w:rPr>
          <w:rFonts w:ascii="Times New Roman" w:hAnsi="Times New Roman" w:cs="Times New Roman"/>
          <w:bCs/>
          <w:sz w:val="28"/>
          <w:szCs w:val="28"/>
        </w:rPr>
        <w:t>«н) письменное согласие ссудополучателя на представление имущества, находящегося на праве безвозмездного пользования»</w:t>
      </w:r>
      <w:r w:rsidR="00EC333C" w:rsidRPr="00586147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AD4" w:rsidRPr="00586147" w:rsidRDefault="00FA6AD4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147">
        <w:rPr>
          <w:rFonts w:ascii="Times New Roman" w:hAnsi="Times New Roman" w:cs="Times New Roman"/>
          <w:bCs/>
          <w:sz w:val="28"/>
          <w:szCs w:val="28"/>
        </w:rPr>
        <w:t xml:space="preserve">Пункт 5.7 Приложения № 1 «Порядок оформления прав пользования муниципальным имуществом сельского поселения </w:t>
      </w:r>
      <w:proofErr w:type="spellStart"/>
      <w:r w:rsidR="00586147" w:rsidRPr="00586147">
        <w:rPr>
          <w:rFonts w:ascii="Times New Roman" w:hAnsi="Times New Roman" w:cs="Times New Roman"/>
          <w:bCs/>
          <w:sz w:val="28"/>
          <w:szCs w:val="28"/>
        </w:rPr>
        <w:t>Иликовский</w:t>
      </w:r>
      <w:proofErr w:type="spellEnd"/>
      <w:r w:rsidRPr="00586147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</w:t>
      </w:r>
      <w:r w:rsidRPr="005861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Башкортостан» изложить в новой редакции:</w:t>
      </w:r>
    </w:p>
    <w:p w:rsidR="00FA6AD4" w:rsidRPr="00586147" w:rsidRDefault="00FA6AD4" w:rsidP="00FA6AD4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61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«5.7 </w:t>
      </w:r>
      <w:r w:rsidRPr="005861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оценщика, произведенным согласно требованиям Федерального закона "Об оценочной деятельности в Российской Федерации»</w:t>
      </w:r>
    </w:p>
    <w:p w:rsidR="00413353" w:rsidRPr="00586147" w:rsidRDefault="00413353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6147">
        <w:rPr>
          <w:rFonts w:ascii="Times New Roman" w:hAnsi="Times New Roman" w:cs="Times New Roman"/>
          <w:bCs/>
          <w:sz w:val="28"/>
          <w:szCs w:val="28"/>
        </w:rPr>
        <w:t xml:space="preserve">Подпункт «л» пункта 2.1. Приложения № 2 «Методика определения годовой арендной платы за пользование муниципальным имуществом муниципального района Благовещенский район Республики Башкортостан» </w:t>
      </w:r>
      <w:r w:rsidRPr="005861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двадцать четвертым и изложить в следующей редакции:</w:t>
      </w:r>
    </w:p>
    <w:p w:rsidR="00EC333C" w:rsidRPr="00586147" w:rsidRDefault="00413353" w:rsidP="00413353">
      <w:pPr>
        <w:pStyle w:val="ConsPlusNormal"/>
        <w:tabs>
          <w:tab w:val="left" w:pos="426"/>
          <w:tab w:val="left" w:pos="851"/>
        </w:tabs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61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61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субъектами малого и среднего предпринимательства, признанными социальными предприятиями в соответствии с Федеральным законом "О развитии малого и среднего предпринимательства в Российской Федерации».</w:t>
      </w:r>
    </w:p>
    <w:p w:rsidR="00987041" w:rsidRPr="00586147" w:rsidRDefault="00FA0CC0" w:rsidP="00DB7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 w:rsidRPr="00586147">
        <w:rPr>
          <w:rFonts w:ascii="Times New Roman" w:hAnsi="Times New Roman" w:cs="Times New Roman"/>
          <w:b w:val="0"/>
          <w:sz w:val="28"/>
          <w:szCs w:val="28"/>
        </w:rPr>
        <w:t>2</w:t>
      </w:r>
      <w:r w:rsidR="00897F16" w:rsidRPr="0058614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76097" w:rsidRPr="00586147">
        <w:rPr>
          <w:rFonts w:ascii="Times New Roman" w:hAnsi="Times New Roman" w:cs="Times New Roman"/>
          <w:b w:val="0"/>
          <w:sz w:val="28"/>
          <w:szCs w:val="28"/>
        </w:rPr>
        <w:t>Р</w:t>
      </w:r>
      <w:r w:rsidR="00897F16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азместить настоящее </w:t>
      </w:r>
      <w:r w:rsidR="003E473C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>решение</w:t>
      </w:r>
      <w:r w:rsidR="00897F16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 официальном сайте </w:t>
      </w:r>
      <w:r w:rsidR="00F76097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Администрации сельского поселения </w:t>
      </w:r>
      <w:r w:rsidR="00586147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>Иликовский</w:t>
      </w:r>
      <w:r w:rsidR="004068E7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сельсовет </w:t>
      </w:r>
      <w:r w:rsidR="00F76097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>м</w:t>
      </w:r>
      <w:r w:rsidR="00897F16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897F16" w:rsidRPr="00586147" w:rsidRDefault="00DF7DBB" w:rsidP="0058614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>3</w:t>
      </w:r>
      <w:r w:rsidR="00987041" w:rsidRPr="0058614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. </w:t>
      </w:r>
      <w:r w:rsidR="00586147" w:rsidRPr="00586147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собственности, социально-гуманитарным вопросам, по развитию предпринимательства, земельным вопросам, благоустройству и экологии.</w:t>
      </w:r>
    </w:p>
    <w:p w:rsidR="00DB7945" w:rsidRPr="00586147" w:rsidRDefault="00DB7945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5A4D5D" w:rsidRDefault="00897F16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6147">
        <w:rPr>
          <w:rFonts w:ascii="Times New Roman" w:hAnsi="Times New Roman" w:cs="Times New Roman"/>
          <w:sz w:val="28"/>
          <w:szCs w:val="28"/>
        </w:rPr>
        <w:t>Глава</w:t>
      </w:r>
      <w:r w:rsidR="00F76097" w:rsidRPr="0058614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861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6097" w:rsidRPr="005861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473C" w:rsidRPr="00586147">
        <w:rPr>
          <w:rFonts w:ascii="Times New Roman" w:hAnsi="Times New Roman" w:cs="Times New Roman"/>
          <w:sz w:val="28"/>
          <w:szCs w:val="28"/>
        </w:rPr>
        <w:t xml:space="preserve"> </w:t>
      </w:r>
      <w:r w:rsidR="00586147" w:rsidRPr="00586147">
        <w:rPr>
          <w:rFonts w:ascii="Times New Roman" w:hAnsi="Times New Roman" w:cs="Times New Roman"/>
          <w:sz w:val="28"/>
          <w:szCs w:val="28"/>
        </w:rPr>
        <w:t xml:space="preserve">Д.З. </w:t>
      </w:r>
      <w:proofErr w:type="spellStart"/>
      <w:r w:rsidR="00586147" w:rsidRPr="00586147">
        <w:rPr>
          <w:rFonts w:ascii="Times New Roman" w:hAnsi="Times New Roman" w:cs="Times New Roman"/>
          <w:sz w:val="28"/>
          <w:szCs w:val="28"/>
        </w:rPr>
        <w:t>Батршин</w:t>
      </w:r>
      <w:proofErr w:type="spellEnd"/>
    </w:p>
    <w:p w:rsidR="00897F16" w:rsidRPr="00A0501A" w:rsidRDefault="00897F16" w:rsidP="00897F16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A0501A" w:rsidRDefault="00897F16" w:rsidP="00897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Default="00897F16" w:rsidP="00897F16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8B2E1F" w:rsidRDefault="002A1C4C"/>
    <w:sectPr w:rsidR="008B2E1F" w:rsidSect="00B55F6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39407B"/>
    <w:multiLevelType w:val="multilevel"/>
    <w:tmpl w:val="F3FE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45162CF4"/>
    <w:multiLevelType w:val="multilevel"/>
    <w:tmpl w:val="9290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52D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22252D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22252D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22252D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22252D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22252D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22252D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22252D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22252D"/>
      </w:rPr>
    </w:lvl>
  </w:abstractNum>
  <w:abstractNum w:abstractNumId="3" w15:restartNumberingAfterBreak="0">
    <w:nsid w:val="698B360D"/>
    <w:multiLevelType w:val="multilevel"/>
    <w:tmpl w:val="86B66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4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F16"/>
    <w:rsid w:val="00024657"/>
    <w:rsid w:val="00037229"/>
    <w:rsid w:val="0005204B"/>
    <w:rsid w:val="000532CF"/>
    <w:rsid w:val="000B7207"/>
    <w:rsid w:val="000C214C"/>
    <w:rsid w:val="000D584A"/>
    <w:rsid w:val="000F61AB"/>
    <w:rsid w:val="000F7AC1"/>
    <w:rsid w:val="00167C10"/>
    <w:rsid w:val="00173426"/>
    <w:rsid w:val="001B29BD"/>
    <w:rsid w:val="001C199E"/>
    <w:rsid w:val="001C5105"/>
    <w:rsid w:val="001E498D"/>
    <w:rsid w:val="001F6528"/>
    <w:rsid w:val="0024402A"/>
    <w:rsid w:val="0024596F"/>
    <w:rsid w:val="002A1C4C"/>
    <w:rsid w:val="002B038E"/>
    <w:rsid w:val="002C3A4F"/>
    <w:rsid w:val="002F007D"/>
    <w:rsid w:val="0031491D"/>
    <w:rsid w:val="00316BFD"/>
    <w:rsid w:val="00363720"/>
    <w:rsid w:val="00395988"/>
    <w:rsid w:val="00396B19"/>
    <w:rsid w:val="003C74E9"/>
    <w:rsid w:val="003E473C"/>
    <w:rsid w:val="003F2E53"/>
    <w:rsid w:val="004068E7"/>
    <w:rsid w:val="00413353"/>
    <w:rsid w:val="0043126A"/>
    <w:rsid w:val="00441B08"/>
    <w:rsid w:val="00455DBD"/>
    <w:rsid w:val="00456BE7"/>
    <w:rsid w:val="004927C1"/>
    <w:rsid w:val="00493F12"/>
    <w:rsid w:val="004E103F"/>
    <w:rsid w:val="004F075D"/>
    <w:rsid w:val="00503F51"/>
    <w:rsid w:val="005235E1"/>
    <w:rsid w:val="00584B43"/>
    <w:rsid w:val="00586147"/>
    <w:rsid w:val="00596507"/>
    <w:rsid w:val="005A4D5D"/>
    <w:rsid w:val="005C2B7C"/>
    <w:rsid w:val="005F2BE6"/>
    <w:rsid w:val="00622D58"/>
    <w:rsid w:val="00655B47"/>
    <w:rsid w:val="006F0595"/>
    <w:rsid w:val="00720989"/>
    <w:rsid w:val="007703EA"/>
    <w:rsid w:val="00781986"/>
    <w:rsid w:val="0078379C"/>
    <w:rsid w:val="00796A22"/>
    <w:rsid w:val="007B3C2A"/>
    <w:rsid w:val="007C5522"/>
    <w:rsid w:val="007D7838"/>
    <w:rsid w:val="007E3E61"/>
    <w:rsid w:val="007F464C"/>
    <w:rsid w:val="007F49A8"/>
    <w:rsid w:val="00853A84"/>
    <w:rsid w:val="00881E91"/>
    <w:rsid w:val="0088284E"/>
    <w:rsid w:val="00897F16"/>
    <w:rsid w:val="008B2622"/>
    <w:rsid w:val="008D5431"/>
    <w:rsid w:val="008F4B3B"/>
    <w:rsid w:val="00912BEA"/>
    <w:rsid w:val="00951848"/>
    <w:rsid w:val="00956A27"/>
    <w:rsid w:val="00987041"/>
    <w:rsid w:val="009C3EC0"/>
    <w:rsid w:val="009E7C85"/>
    <w:rsid w:val="009F1A30"/>
    <w:rsid w:val="00A003F0"/>
    <w:rsid w:val="00A16874"/>
    <w:rsid w:val="00A21E43"/>
    <w:rsid w:val="00A26A24"/>
    <w:rsid w:val="00A76C98"/>
    <w:rsid w:val="00AD06F5"/>
    <w:rsid w:val="00AD165F"/>
    <w:rsid w:val="00AD6092"/>
    <w:rsid w:val="00AF466E"/>
    <w:rsid w:val="00B2534C"/>
    <w:rsid w:val="00B46163"/>
    <w:rsid w:val="00B515E1"/>
    <w:rsid w:val="00B55F6B"/>
    <w:rsid w:val="00B629E0"/>
    <w:rsid w:val="00B75C29"/>
    <w:rsid w:val="00BB4970"/>
    <w:rsid w:val="00BF5299"/>
    <w:rsid w:val="00C307A1"/>
    <w:rsid w:val="00C62383"/>
    <w:rsid w:val="00C7766E"/>
    <w:rsid w:val="00C83874"/>
    <w:rsid w:val="00C8698D"/>
    <w:rsid w:val="00CA27BD"/>
    <w:rsid w:val="00CB0D27"/>
    <w:rsid w:val="00CB3808"/>
    <w:rsid w:val="00CC0B35"/>
    <w:rsid w:val="00D22F3C"/>
    <w:rsid w:val="00D5300C"/>
    <w:rsid w:val="00D63CAF"/>
    <w:rsid w:val="00DB7945"/>
    <w:rsid w:val="00DF7DBB"/>
    <w:rsid w:val="00E03349"/>
    <w:rsid w:val="00E343E2"/>
    <w:rsid w:val="00E96EC9"/>
    <w:rsid w:val="00EC333C"/>
    <w:rsid w:val="00EC5F57"/>
    <w:rsid w:val="00ED32B3"/>
    <w:rsid w:val="00EF77DD"/>
    <w:rsid w:val="00F00646"/>
    <w:rsid w:val="00F0291E"/>
    <w:rsid w:val="00F623AD"/>
    <w:rsid w:val="00F76097"/>
    <w:rsid w:val="00FA0CC0"/>
    <w:rsid w:val="00FA6AD4"/>
    <w:rsid w:val="00FD5075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E7ABF-55E8-45B5-8780-6A90C5A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57"/>
  </w:style>
  <w:style w:type="paragraph" w:styleId="1">
    <w:name w:val="heading 1"/>
    <w:basedOn w:val="a"/>
    <w:link w:val="10"/>
    <w:uiPriority w:val="99"/>
    <w:qFormat/>
    <w:rsid w:val="0089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897F1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F7D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2459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459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2BD8-F2E5-41D7-8359-3B95B321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TumakovaST</dc:creator>
  <cp:keywords/>
  <dc:description/>
  <cp:lastModifiedBy>i3</cp:lastModifiedBy>
  <cp:revision>20</cp:revision>
  <cp:lastPrinted>2023-06-07T05:41:00Z</cp:lastPrinted>
  <dcterms:created xsi:type="dcterms:W3CDTF">2022-11-24T09:25:00Z</dcterms:created>
  <dcterms:modified xsi:type="dcterms:W3CDTF">2026-04-01T14:07:00Z</dcterms:modified>
</cp:coreProperties>
</file>